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 xml:space="preserve">Тема урока: </w:t>
      </w:r>
      <w:r w:rsidRPr="000C1B42">
        <w:rPr>
          <w:b/>
          <w:sz w:val="28"/>
          <w:szCs w:val="28"/>
        </w:rPr>
        <w:t>Искусство Городца. Роспись разделочных досок.</w:t>
      </w:r>
    </w:p>
    <w:p w:rsidR="001B4B27" w:rsidRPr="000C1B42" w:rsidRDefault="001B4B27" w:rsidP="001B4B27">
      <w:pPr>
        <w:rPr>
          <w:b/>
          <w:sz w:val="28"/>
          <w:szCs w:val="28"/>
        </w:rPr>
      </w:pPr>
      <w:r w:rsidRPr="000C1B42">
        <w:rPr>
          <w:b/>
          <w:sz w:val="28"/>
          <w:szCs w:val="28"/>
        </w:rPr>
        <w:t>Цели урока: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1.Познакомить учащихся с историей развития городецкой росписи и произведений промысла.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2.Воспитывать любовь к Родине, ее истории и национальной культуре.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3.Развивать творческую фантазию, познавательную активность и художественный вкус.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4.Формировать навыки работы в области художественной городецкой росписи.</w:t>
      </w:r>
    </w:p>
    <w:p w:rsidR="001B4B27" w:rsidRPr="000C1B42" w:rsidRDefault="001B4B27" w:rsidP="001B4B27">
      <w:pPr>
        <w:pStyle w:val="c1"/>
        <w:shd w:val="clear" w:color="auto" w:fill="FFFFFF"/>
        <w:spacing w:line="360" w:lineRule="auto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>Оборудование и материалы:</w:t>
      </w:r>
    </w:p>
    <w:p w:rsidR="001B4B27" w:rsidRPr="000C1B42" w:rsidRDefault="001B4B27" w:rsidP="001B4B27">
      <w:pPr>
        <w:pStyle w:val="c1"/>
        <w:shd w:val="clear" w:color="auto" w:fill="FFFFFF"/>
        <w:spacing w:line="360" w:lineRule="auto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>-для учителя: мультимедиа, компьютер, слайды, гуашь, кисти, альбом.</w:t>
      </w:r>
    </w:p>
    <w:p w:rsidR="001B4B27" w:rsidRPr="000C1B42" w:rsidRDefault="001B4B27" w:rsidP="001B4B27">
      <w:pPr>
        <w:pStyle w:val="c1"/>
        <w:shd w:val="clear" w:color="auto" w:fill="FFFFFF"/>
        <w:spacing w:line="360" w:lineRule="auto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>-для учеников: альбом, гуашь, кисти, баночки для воды, палитра, карточки с элементами Городецкой росписи.</w:t>
      </w:r>
    </w:p>
    <w:p w:rsidR="001B4B27" w:rsidRPr="000C1B42" w:rsidRDefault="001B4B27" w:rsidP="001B4B27">
      <w:pPr>
        <w:pStyle w:val="c1"/>
        <w:shd w:val="clear" w:color="auto" w:fill="FFFFFF"/>
        <w:spacing w:line="360" w:lineRule="auto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>Зрительный ряд: слайды с изделиями Городецкого промысла.</w:t>
      </w:r>
    </w:p>
    <w:p w:rsidR="001B4B27" w:rsidRPr="000C1B42" w:rsidRDefault="001B4B27" w:rsidP="001B4B27">
      <w:pPr>
        <w:pStyle w:val="c1"/>
        <w:shd w:val="clear" w:color="auto" w:fill="FFFFFF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>Музыкальный ряд: русские народные песни.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b/>
          <w:sz w:val="28"/>
          <w:szCs w:val="28"/>
        </w:rPr>
        <w:t>ПЛАН УРОКА:</w:t>
      </w:r>
      <w:r w:rsidRPr="000C1B42">
        <w:rPr>
          <w:sz w:val="28"/>
          <w:szCs w:val="28"/>
        </w:rPr>
        <w:t xml:space="preserve"> 1. Орг. момент.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2. Сообщение темы урока.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3. Беседа об истории развития городецкого промысла и основных элементах росписи.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4. Выполнение тренировочных упражнений по написанию элементов городецкой росписи.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5. Постановка художественной задачи.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6. Самостоятельная работа учащихся в группах-бригадах.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7. Итог урока.</w:t>
      </w:r>
    </w:p>
    <w:p w:rsidR="001B4B27" w:rsidRPr="000C1B42" w:rsidRDefault="001B4B27" w:rsidP="001B4B27">
      <w:pPr>
        <w:spacing w:before="240"/>
        <w:rPr>
          <w:b/>
          <w:sz w:val="28"/>
          <w:szCs w:val="28"/>
        </w:rPr>
      </w:pPr>
      <w:r w:rsidRPr="000C1B42">
        <w:rPr>
          <w:b/>
          <w:sz w:val="28"/>
          <w:szCs w:val="28"/>
        </w:rPr>
        <w:t>Выставка работ учащихся.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(Оформление динамического плаката «Ярмарка»).</w:t>
      </w:r>
    </w:p>
    <w:p w:rsidR="001B4B27" w:rsidRPr="000C1B42" w:rsidRDefault="001B4B27" w:rsidP="001B4B27">
      <w:pPr>
        <w:rPr>
          <w:sz w:val="28"/>
          <w:szCs w:val="28"/>
        </w:rPr>
      </w:pPr>
      <w:r w:rsidRPr="000C1B42">
        <w:rPr>
          <w:sz w:val="28"/>
          <w:szCs w:val="28"/>
        </w:rPr>
        <w:t>Обобщение материала, изученного на уроке.</w:t>
      </w:r>
    </w:p>
    <w:p w:rsidR="001B4B27" w:rsidRPr="000C1B42" w:rsidRDefault="001B4B27" w:rsidP="001B4B27">
      <w:pPr>
        <w:rPr>
          <w:sz w:val="28"/>
          <w:szCs w:val="28"/>
        </w:rPr>
      </w:pPr>
    </w:p>
    <w:p w:rsidR="001B4B27" w:rsidRPr="000C1B42" w:rsidRDefault="001B4B27" w:rsidP="001B4B27">
      <w:pPr>
        <w:spacing w:before="240"/>
        <w:rPr>
          <w:b/>
          <w:sz w:val="28"/>
          <w:szCs w:val="28"/>
        </w:rPr>
      </w:pPr>
    </w:p>
    <w:p w:rsidR="00B55B95" w:rsidRPr="000C1B42" w:rsidRDefault="00B55B95" w:rsidP="00B55B9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E7E7E"/>
          <w:kern w:val="36"/>
          <w:sz w:val="28"/>
          <w:szCs w:val="28"/>
          <w:lang w:eastAsia="ru-RU"/>
        </w:rPr>
      </w:pPr>
      <w:r w:rsidRPr="000C1B42">
        <w:rPr>
          <w:rFonts w:ascii="Arial" w:eastAsia="Times New Roman" w:hAnsi="Arial" w:cs="Arial"/>
          <w:b/>
          <w:bCs/>
          <w:color w:val="7E7E7E"/>
          <w:kern w:val="36"/>
          <w:sz w:val="28"/>
          <w:szCs w:val="28"/>
          <w:lang w:eastAsia="ru-RU"/>
        </w:rPr>
        <w:t>Городецкая роспись</w:t>
      </w:r>
    </w:p>
    <w:p w:rsidR="00B55B95" w:rsidRPr="000C1B42" w:rsidRDefault="00B55B95" w:rsidP="00B55B95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0C1B42">
        <w:rPr>
          <w:rFonts w:ascii="Tahoma" w:eastAsia="Times New Roman" w:hAnsi="Tahoma" w:cs="Tahoma"/>
          <w:i/>
          <w:iCs/>
          <w:color w:val="7E7E7E"/>
          <w:sz w:val="28"/>
          <w:szCs w:val="28"/>
          <w:lang w:eastAsia="ru-RU"/>
        </w:rPr>
        <w:t xml:space="preserve">Городецкая роспись </w:t>
      </w:r>
      <w:proofErr w:type="gramStart"/>
      <w:r w:rsidRPr="000C1B42">
        <w:rPr>
          <w:rFonts w:ascii="Tahoma" w:eastAsia="Times New Roman" w:hAnsi="Tahoma" w:cs="Tahoma"/>
          <w:i/>
          <w:iCs/>
          <w:color w:val="7E7E7E"/>
          <w:sz w:val="28"/>
          <w:szCs w:val="28"/>
          <w:lang w:eastAsia="ru-RU"/>
        </w:rPr>
        <w:t>необычная,</w:t>
      </w:r>
      <w:r w:rsidRPr="000C1B42">
        <w:rPr>
          <w:rFonts w:ascii="Tahoma" w:eastAsia="Times New Roman" w:hAnsi="Tahoma" w:cs="Tahoma"/>
          <w:i/>
          <w:iCs/>
          <w:color w:val="7E7E7E"/>
          <w:sz w:val="28"/>
          <w:szCs w:val="28"/>
          <w:lang w:eastAsia="ru-RU"/>
        </w:rPr>
        <w:br/>
        <w:t>Композиция</w:t>
      </w:r>
      <w:proofErr w:type="gramEnd"/>
      <w:r w:rsidRPr="000C1B42">
        <w:rPr>
          <w:rFonts w:ascii="Tahoma" w:eastAsia="Times New Roman" w:hAnsi="Tahoma" w:cs="Tahoma"/>
          <w:i/>
          <w:iCs/>
          <w:color w:val="7E7E7E"/>
          <w:sz w:val="28"/>
          <w:szCs w:val="28"/>
          <w:lang w:eastAsia="ru-RU"/>
        </w:rPr>
        <w:t xml:space="preserve"> здесь симметричная.</w:t>
      </w:r>
      <w:r w:rsidRPr="000C1B42">
        <w:rPr>
          <w:rFonts w:ascii="Tahoma" w:eastAsia="Times New Roman" w:hAnsi="Tahoma" w:cs="Tahoma"/>
          <w:i/>
          <w:iCs/>
          <w:color w:val="7E7E7E"/>
          <w:sz w:val="28"/>
          <w:szCs w:val="28"/>
          <w:lang w:eastAsia="ru-RU"/>
        </w:rPr>
        <w:br/>
        <w:t>В букеты собраны цветы необычной красоты.</w:t>
      </w:r>
      <w:r w:rsidRPr="000C1B42">
        <w:rPr>
          <w:rFonts w:ascii="Tahoma" w:eastAsia="Times New Roman" w:hAnsi="Tahoma" w:cs="Tahoma"/>
          <w:i/>
          <w:iCs/>
          <w:color w:val="7E7E7E"/>
          <w:sz w:val="28"/>
          <w:szCs w:val="28"/>
          <w:lang w:eastAsia="ru-RU"/>
        </w:rPr>
        <w:br/>
        <w:t>Рисунки яркие мерцают,</w:t>
      </w:r>
      <w:r w:rsidRPr="000C1B42">
        <w:rPr>
          <w:rFonts w:ascii="Tahoma" w:eastAsia="Times New Roman" w:hAnsi="Tahoma" w:cs="Tahoma"/>
          <w:i/>
          <w:iCs/>
          <w:color w:val="7E7E7E"/>
          <w:sz w:val="28"/>
          <w:szCs w:val="28"/>
          <w:lang w:eastAsia="ru-RU"/>
        </w:rPr>
        <w:br/>
        <w:t>Оживка белая их оживляет.</w:t>
      </w:r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</w:p>
    <w:p w:rsidR="00B55B95" w:rsidRPr="000C1B42" w:rsidRDefault="00B55B95" w:rsidP="00B55B9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28"/>
          <w:szCs w:val="17"/>
          <w:lang w:eastAsia="ru-RU"/>
        </w:rPr>
      </w:pPr>
      <w:r w:rsidRPr="000C1B42">
        <w:rPr>
          <w:rFonts w:ascii="Tahoma" w:eastAsia="Times New Roman" w:hAnsi="Tahoma" w:cs="Tahoma"/>
          <w:noProof/>
          <w:color w:val="7E7E7E"/>
          <w:sz w:val="28"/>
          <w:szCs w:val="1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800350"/>
            <wp:effectExtent l="0" t="0" r="0" b="0"/>
            <wp:wrapSquare wrapText="bothSides"/>
            <wp:docPr id="1" name="Рисунок 1" descr="Городецкая 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одецкая роспис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B42">
        <w:rPr>
          <w:rFonts w:ascii="Tahoma" w:eastAsia="Times New Roman" w:hAnsi="Tahoma" w:cs="Tahoma"/>
          <w:b/>
          <w:bCs/>
          <w:color w:val="7E7E7E"/>
          <w:sz w:val="28"/>
          <w:szCs w:val="17"/>
          <w:lang w:eastAsia="ru-RU"/>
        </w:rPr>
        <w:t>Городецкая роспись</w:t>
      </w:r>
      <w:r w:rsidRPr="000C1B42">
        <w:rPr>
          <w:rFonts w:ascii="Tahoma" w:eastAsia="Times New Roman" w:hAnsi="Tahoma" w:cs="Tahoma"/>
          <w:color w:val="7E7E7E"/>
          <w:sz w:val="28"/>
          <w:szCs w:val="17"/>
          <w:lang w:eastAsia="ru-RU"/>
        </w:rPr>
        <w:t xml:space="preserve"> - это один из традиционных декоративных промыслов и стоит в ряду самых высоких достижений </w:t>
      </w:r>
      <w:proofErr w:type="spellStart"/>
      <w:r w:rsidRPr="000C1B42">
        <w:rPr>
          <w:rFonts w:ascii="Tahoma" w:eastAsia="Times New Roman" w:hAnsi="Tahoma" w:cs="Tahoma"/>
          <w:color w:val="7E7E7E"/>
          <w:sz w:val="28"/>
          <w:szCs w:val="17"/>
          <w:lang w:eastAsia="ru-RU"/>
        </w:rPr>
        <w:t>народнго</w:t>
      </w:r>
      <w:proofErr w:type="spellEnd"/>
      <w:r w:rsidRPr="000C1B42">
        <w:rPr>
          <w:rFonts w:ascii="Tahoma" w:eastAsia="Times New Roman" w:hAnsi="Tahoma" w:cs="Tahoma"/>
          <w:color w:val="7E7E7E"/>
          <w:sz w:val="28"/>
          <w:szCs w:val="17"/>
          <w:lang w:eastAsia="ru-RU"/>
        </w:rPr>
        <w:t xml:space="preserve"> искусства России.</w:t>
      </w:r>
    </w:p>
    <w:p w:rsidR="00B55B95" w:rsidRPr="000C1B42" w:rsidRDefault="00B55B95" w:rsidP="00B55B9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28"/>
          <w:szCs w:val="17"/>
          <w:lang w:eastAsia="ru-RU"/>
        </w:rPr>
      </w:pPr>
      <w:r w:rsidRPr="000C1B42">
        <w:rPr>
          <w:rFonts w:ascii="Tahoma" w:eastAsia="Times New Roman" w:hAnsi="Tahoma" w:cs="Tahoma"/>
          <w:color w:val="7E7E7E"/>
          <w:sz w:val="28"/>
          <w:szCs w:val="17"/>
          <w:lang w:eastAsia="ru-RU"/>
        </w:rPr>
        <w:t>Никогда ни с чем не спутаешь радостных красок городецкой росписи, ее вороных коней с поджатой крючком ногой и лебединой шеей, ее птиц с диковинными хвостами в виде крыла бабочки. Кони всегда изображаются в профиль, а люди — только анфас. И все это - в окружении роскошных цветочных гирлянд.</w:t>
      </w:r>
    </w:p>
    <w:p w:rsidR="00E666BF" w:rsidRPr="000C1B42" w:rsidRDefault="00B55B95" w:rsidP="00E666BF">
      <w:pPr>
        <w:pStyle w:val="1"/>
        <w:rPr>
          <w:sz w:val="28"/>
        </w:rPr>
      </w:pPr>
      <w:r w:rsidRPr="000C1B42">
        <w:rPr>
          <w:rFonts w:ascii="Tahoma" w:hAnsi="Tahoma" w:cs="Tahoma"/>
          <w:sz w:val="28"/>
          <w:szCs w:val="17"/>
          <w:u w:val="single"/>
        </w:rPr>
        <w:t>Городецкая роспись символична.</w:t>
      </w:r>
      <w:r w:rsidRPr="000C1B42">
        <w:rPr>
          <w:rFonts w:ascii="Tahoma" w:hAnsi="Tahoma" w:cs="Tahoma"/>
          <w:sz w:val="28"/>
          <w:szCs w:val="17"/>
        </w:rPr>
        <w:t xml:space="preserve"> Конь в ней - символ богатства, птица - символ счастья, а цветы - здоровья и процветания в делах. Сюжетами старинной городецкой росписи были всадники на конях, барышни в кринолинах, свадьбы, застолья, чаепития и другие торжественные сцены из жизни горожан. Но от того что изображалось все это крестьянскими художниками, создался чрезвычайно своеобразный стиль росписи, в котором помпезность и вычурность городских элементов наивно перемешаны с простодушием и искренностью, свойственными простому народу.</w:t>
      </w:r>
      <w:r w:rsidR="00E666BF" w:rsidRPr="000C1B42">
        <w:rPr>
          <w:sz w:val="28"/>
        </w:rPr>
        <w:t xml:space="preserve"> </w:t>
      </w:r>
    </w:p>
    <w:p w:rsidR="00E666BF" w:rsidRPr="000C1B42" w:rsidRDefault="00E666BF" w:rsidP="00E666BF">
      <w:pPr>
        <w:pStyle w:val="1"/>
        <w:rPr>
          <w:sz w:val="28"/>
          <w:szCs w:val="28"/>
        </w:rPr>
      </w:pPr>
      <w:r w:rsidRPr="000C1B42">
        <w:rPr>
          <w:sz w:val="28"/>
          <w:szCs w:val="28"/>
        </w:rPr>
        <w:t>История городецкой росписи</w:t>
      </w:r>
    </w:p>
    <w:p w:rsidR="00E666BF" w:rsidRPr="000C1B42" w:rsidRDefault="00E666BF" w:rsidP="00E666BF">
      <w:pPr>
        <w:pStyle w:val="a3"/>
        <w:rPr>
          <w:rFonts w:ascii="Tahoma" w:hAnsi="Tahoma" w:cs="Tahoma"/>
          <w:color w:val="7E7E7E"/>
          <w:sz w:val="28"/>
          <w:szCs w:val="28"/>
        </w:rPr>
      </w:pPr>
      <w:r w:rsidRPr="000C1B42">
        <w:rPr>
          <w:rFonts w:ascii="Tahoma" w:hAnsi="Tahoma" w:cs="Tahoma"/>
          <w:color w:val="7E7E7E"/>
          <w:sz w:val="28"/>
          <w:szCs w:val="28"/>
        </w:rPr>
        <w:t xml:space="preserve">Родиной городецкой росписи стало Поволжье, а именно села и деревни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Хлебаиха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,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Курцево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, Косково, Савино,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Букино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 и другие, расположенные по берегам притока Волги чистой и светлой речушки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Узолы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. Там крестьяне нескольких деревень расписывали прялки и отвозили продавать свои изделия на нижегородскую ярмарку. Поэтому и роспись сперва называлась нижегородской. Точнее, еще до </w:t>
      </w:r>
      <w:r w:rsidRPr="000C1B42">
        <w:rPr>
          <w:rFonts w:ascii="Tahoma" w:hAnsi="Tahoma" w:cs="Tahoma"/>
          <w:color w:val="7E7E7E"/>
          <w:sz w:val="28"/>
          <w:szCs w:val="28"/>
        </w:rPr>
        <w:lastRenderedPageBreak/>
        <w:t xml:space="preserve">появления этой росписи прялки украшались резьбой. Со временем резьбу стали слегка подкрашивать — для большей нарядности, а позже резьба на прялках была полностью вытеснена росписью. </w:t>
      </w:r>
      <w:r w:rsidRPr="000C1B42">
        <w:rPr>
          <w:rFonts w:ascii="Tahoma" w:hAnsi="Tahoma" w:cs="Tahoma"/>
          <w:b/>
          <w:bCs/>
          <w:color w:val="7E7E7E"/>
          <w:sz w:val="28"/>
          <w:szCs w:val="28"/>
        </w:rPr>
        <w:t xml:space="preserve">Почему же роспись назвали </w:t>
      </w:r>
      <w:proofErr w:type="spellStart"/>
      <w:r w:rsidRPr="000C1B42">
        <w:rPr>
          <w:rFonts w:ascii="Tahoma" w:hAnsi="Tahoma" w:cs="Tahoma"/>
          <w:b/>
          <w:bCs/>
          <w:color w:val="7E7E7E"/>
          <w:sz w:val="28"/>
          <w:szCs w:val="28"/>
        </w:rPr>
        <w:t>гродецкой</w:t>
      </w:r>
      <w:proofErr w:type="spellEnd"/>
      <w:r w:rsidRPr="000C1B42">
        <w:rPr>
          <w:rFonts w:ascii="Tahoma" w:hAnsi="Tahoma" w:cs="Tahoma"/>
          <w:b/>
          <w:bCs/>
          <w:color w:val="7E7E7E"/>
          <w:sz w:val="28"/>
          <w:szCs w:val="28"/>
        </w:rPr>
        <w:t>?</w:t>
      </w:r>
    </w:p>
    <w:p w:rsidR="00E666BF" w:rsidRPr="000C1B42" w:rsidRDefault="00E666BF" w:rsidP="00E666BF">
      <w:pPr>
        <w:pStyle w:val="a3"/>
        <w:rPr>
          <w:rFonts w:ascii="Tahoma" w:hAnsi="Tahoma" w:cs="Tahoma"/>
          <w:color w:val="7E7E7E"/>
          <w:sz w:val="28"/>
          <w:szCs w:val="28"/>
        </w:rPr>
      </w:pPr>
      <w:r w:rsidRPr="000C1B42">
        <w:rPr>
          <w:rFonts w:ascii="Tahoma" w:hAnsi="Tahoma" w:cs="Tahoma"/>
          <w:color w:val="7E7E7E"/>
          <w:sz w:val="28"/>
          <w:szCs w:val="28"/>
        </w:rPr>
        <w:t xml:space="preserve">Название "городецкая" зазвучало лишь в 1930-х годах после появления работ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однго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 из самых известных исследователей народной культуры В.М. Василенко. В более ранних изданиях речь идет о "нижегородской росписи" или о "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курцевских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 красильщиках". Новое название закрепилось, поскольку Городец был главным рынком сбыта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узольской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 расписной утвари и также имел мастерские по росписи дерева. Но самое главное: именно с ним, его бытом,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нарвами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, образами начиная с середины XIX века связано само содержание росписи. Знаменитая </w:t>
      </w:r>
      <w:proofErr w:type="spellStart"/>
      <w:r w:rsidRPr="000C1B42">
        <w:rPr>
          <w:rFonts w:ascii="Tahoma" w:hAnsi="Tahoma" w:cs="Tahoma"/>
          <w:color w:val="7E7E7E"/>
          <w:sz w:val="28"/>
          <w:szCs w:val="28"/>
        </w:rPr>
        <w:t>узольская</w:t>
      </w:r>
      <w:proofErr w:type="spellEnd"/>
      <w:r w:rsidRPr="000C1B42">
        <w:rPr>
          <w:rFonts w:ascii="Tahoma" w:hAnsi="Tahoma" w:cs="Tahoma"/>
          <w:color w:val="7E7E7E"/>
          <w:sz w:val="28"/>
          <w:szCs w:val="28"/>
        </w:rPr>
        <w:t xml:space="preserve"> роспись выросла на основе всей художественной культуры Городца и его окрестностей, история которой насчитывает более восьми столетий. Городец с давних пор славится "глухой" резьбой по дереву, так как больше всего было умельцев, работавших с деревом. Лес предоставлял дешевый материал, который всегда был под рукой. Создается эта резьба топором и долотом.</w:t>
      </w:r>
    </w:p>
    <w:p w:rsidR="00E666BF" w:rsidRPr="000C1B42" w:rsidRDefault="00E666BF" w:rsidP="00E666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Яркие страницы истории возникшего здесь народного промысла связаны с деятельностью Петра I по созданию русского военного флота. Каждый корабль непременно украшался деревянной резьбой, демонстрируя как военную мощь России, так и художественный талант населявших ее народов. В течение XVIII века строительство кораблей переместилось ближе к завоеванным берегам морей. Талантливым мастерам пришлось искать новое применение накопленному опыту. Одни стали вырезать ложки, другие точили миски и чашки, а третьи - изготавливали орудия труда для прядения и ткачества. Особую популярность завоевали донца для прялок, которые и украшались. Донце прялки - это сиденье, которое не было видно во время работы. Зато, окончив прясть, крестьянка вешала донце на стенку, и оно становилось украшением скромного быта.</w:t>
      </w:r>
    </w:p>
    <w:p w:rsidR="00E666BF" w:rsidRPr="000C1B42" w:rsidRDefault="00E666BF" w:rsidP="00E666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0C1B42">
        <w:rPr>
          <w:rFonts w:ascii="Tahoma" w:eastAsia="Times New Roman" w:hAnsi="Tahoma" w:cs="Tahoma"/>
          <w:b/>
          <w:bCs/>
          <w:color w:val="7E7E7E"/>
          <w:sz w:val="28"/>
          <w:szCs w:val="28"/>
          <w:lang w:eastAsia="ru-RU"/>
        </w:rPr>
        <w:t>Донца прялки</w:t>
      </w:r>
    </w:p>
    <w:p w:rsidR="00E666BF" w:rsidRPr="00E666BF" w:rsidRDefault="00E666BF" w:rsidP="00E666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17"/>
          <w:szCs w:val="17"/>
          <w:lang w:eastAsia="ru-RU"/>
        </w:rPr>
      </w:pPr>
      <w:r w:rsidRPr="00E666BF">
        <w:rPr>
          <w:rFonts w:ascii="Tahoma" w:eastAsia="Times New Roman" w:hAnsi="Tahoma" w:cs="Tahoma"/>
          <w:noProof/>
          <w:color w:val="7E7E7E"/>
          <w:sz w:val="17"/>
          <w:szCs w:val="17"/>
          <w:lang w:eastAsia="ru-RU"/>
        </w:rPr>
        <w:lastRenderedPageBreak/>
        <w:drawing>
          <wp:inline distT="0" distB="0" distL="0" distR="0">
            <wp:extent cx="5715000" cy="2143125"/>
            <wp:effectExtent l="0" t="0" r="0" b="9525"/>
            <wp:docPr id="4" name="Рисунок 4" descr="Городецкая роспись. Донца прял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ецкая роспись. Донца прял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BF" w:rsidRPr="000C1B42" w:rsidRDefault="00E666BF" w:rsidP="00E666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Где сейчас увидишь прялку? Только в музее. Прялка состоит из гребня, донца и веретена. Донце - это широкая доска, на которой сидела пряха. Донца прялок расписывали. После работы, веретёна складывали в короб, а донца вешали на стену, как картину.</w:t>
      </w:r>
    </w:p>
    <w:p w:rsidR="00E666BF" w:rsidRPr="000C1B42" w:rsidRDefault="00E666BF" w:rsidP="00E666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Собранные в музеях образцы прялок </w:t>
      </w:r>
      <w:proofErr w:type="gramStart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показывают</w:t>
      </w:r>
      <w:proofErr w:type="gramEnd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как менялась техника украшения донца с конца XVIII до начала XX века. На смену резьбе пришла инкрустация из кусочков мореного дуба, а за ней - роспись, которую можно выполнить легче и быстрее. </w:t>
      </w:r>
    </w:p>
    <w:p w:rsidR="00E666BF" w:rsidRPr="00E666BF" w:rsidRDefault="00E666BF" w:rsidP="00E666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17"/>
          <w:szCs w:val="17"/>
          <w:lang w:eastAsia="ru-RU"/>
        </w:rPr>
      </w:pPr>
      <w:r w:rsidRPr="00E666BF">
        <w:rPr>
          <w:rFonts w:ascii="Tahoma" w:eastAsia="Times New Roman" w:hAnsi="Tahoma" w:cs="Tahoma"/>
          <w:noProof/>
          <w:color w:val="7E7E7E"/>
          <w:sz w:val="17"/>
          <w:szCs w:val="17"/>
          <w:lang w:eastAsia="ru-RU"/>
        </w:rPr>
        <w:drawing>
          <wp:inline distT="0" distB="0" distL="0" distR="0">
            <wp:extent cx="2200275" cy="2981325"/>
            <wp:effectExtent l="0" t="0" r="9525" b="9525"/>
            <wp:docPr id="3" name="Рисунок 3" descr="Городецкая роспись. Прял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одецкая роспись. Прялк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BF" w:rsidRPr="00E666BF" w:rsidRDefault="00E666BF" w:rsidP="00E666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E7E7E"/>
          <w:sz w:val="17"/>
          <w:szCs w:val="17"/>
          <w:lang w:eastAsia="ru-RU"/>
        </w:rPr>
      </w:pPr>
      <w:r w:rsidRPr="00E666BF">
        <w:rPr>
          <w:rFonts w:ascii="Tahoma" w:eastAsia="Times New Roman" w:hAnsi="Tahoma" w:cs="Tahoma"/>
          <w:noProof/>
          <w:color w:val="7E7E7E"/>
          <w:sz w:val="17"/>
          <w:szCs w:val="17"/>
          <w:lang w:eastAsia="ru-RU"/>
        </w:rPr>
        <w:lastRenderedPageBreak/>
        <w:drawing>
          <wp:inline distT="0" distB="0" distL="0" distR="0">
            <wp:extent cx="3695700" cy="2857500"/>
            <wp:effectExtent l="0" t="0" r="0" b="0"/>
            <wp:docPr id="2" name="Рисунок 2" descr="Городецкая роспись. Донца прял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одецкая роспись. Донца прял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A5" w:rsidRPr="000C1B42" w:rsidRDefault="00E666BF" w:rsidP="00E666BF">
      <w:pPr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Расцвет городецкой росписи связывают с приездом в 1870 г. из Городца в деревню </w:t>
      </w:r>
      <w:proofErr w:type="spellStart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Курцево</w:t>
      </w:r>
      <w:proofErr w:type="spellEnd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иконоеисца</w:t>
      </w:r>
      <w:proofErr w:type="spellEnd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Огуречникова</w:t>
      </w:r>
      <w:proofErr w:type="spellEnd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которого пригласили подновить живопись местной церкви. Именно он помог местным мастерам освоить </w:t>
      </w:r>
      <w:proofErr w:type="gramStart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живописные приемы</w:t>
      </w:r>
      <w:proofErr w:type="gramEnd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издавна применявшиеся в написании икон: способы наложения слоев красок, "оживки" белилами - все то, что придает живописи законченность и выразительность. Мастера давно уже применяли подкраску инкрустированных предметов, поэтому были готы воспринять живописную технику. В конце XIX века появился дешевый ситец </w:t>
      </w:r>
      <w:proofErr w:type="spellStart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фабирчного</w:t>
      </w:r>
      <w:proofErr w:type="spellEnd"/>
      <w:r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производства, который заменил ткани ручного изготовления. Так необходимые для ручного производства тканей донца, гребни, веретенца стали ненужными на фабриках. Выполненные с любовью </w:t>
      </w:r>
      <w:r w:rsidR="00B062A5" w:rsidRPr="000C1B42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и талантом.</w:t>
      </w:r>
    </w:p>
    <w:p w:rsidR="00B062A5" w:rsidRDefault="00B062A5" w:rsidP="00E666BF">
      <w:pPr>
        <w:rPr>
          <w:rFonts w:ascii="Tahoma" w:eastAsia="Times New Roman" w:hAnsi="Tahoma" w:cs="Tahoma"/>
          <w:color w:val="7E7E7E"/>
          <w:sz w:val="17"/>
          <w:szCs w:val="17"/>
          <w:lang w:eastAsia="ru-RU"/>
        </w:rPr>
      </w:pPr>
    </w:p>
    <w:p w:rsidR="00B062A5" w:rsidRDefault="00B062A5" w:rsidP="00E666BF">
      <w:pPr>
        <w:rPr>
          <w:rFonts w:ascii="Tahoma" w:eastAsia="Times New Roman" w:hAnsi="Tahoma" w:cs="Tahoma"/>
          <w:color w:val="7E7E7E"/>
          <w:sz w:val="17"/>
          <w:szCs w:val="17"/>
          <w:lang w:eastAsia="ru-RU"/>
        </w:rPr>
      </w:pPr>
    </w:p>
    <w:p w:rsidR="00B062A5" w:rsidRDefault="00B062A5" w:rsidP="00E666BF">
      <w:pPr>
        <w:rPr>
          <w:rFonts w:ascii="Tahoma" w:eastAsia="Times New Roman" w:hAnsi="Tahoma" w:cs="Tahoma"/>
          <w:color w:val="7E7E7E"/>
          <w:sz w:val="17"/>
          <w:szCs w:val="17"/>
          <w:lang w:eastAsia="ru-RU"/>
        </w:rPr>
      </w:pPr>
    </w:p>
    <w:p w:rsidR="00D90E42" w:rsidRPr="000C1B42" w:rsidRDefault="00D90E42" w:rsidP="00D90E42">
      <w:pPr>
        <w:pStyle w:val="a3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b/>
          <w:bCs/>
          <w:sz w:val="28"/>
          <w:szCs w:val="28"/>
        </w:rPr>
        <w:t xml:space="preserve"> Постановка художественной задачи.</w:t>
      </w:r>
    </w:p>
    <w:p w:rsidR="00D90E42" w:rsidRPr="000C1B42" w:rsidRDefault="00D90E42" w:rsidP="00D90E42">
      <w:pPr>
        <w:pStyle w:val="a3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 xml:space="preserve">А теперь </w:t>
      </w:r>
      <w:proofErr w:type="gramStart"/>
      <w:r w:rsidRPr="000C1B42">
        <w:rPr>
          <w:rFonts w:asciiTheme="minorHAnsi" w:hAnsiTheme="minorHAnsi"/>
          <w:sz w:val="28"/>
          <w:szCs w:val="28"/>
        </w:rPr>
        <w:t>давайте  представим</w:t>
      </w:r>
      <w:proofErr w:type="gramEnd"/>
      <w:r w:rsidRPr="000C1B42">
        <w:rPr>
          <w:rFonts w:asciiTheme="minorHAnsi" w:hAnsiTheme="minorHAnsi"/>
          <w:sz w:val="28"/>
          <w:szCs w:val="28"/>
        </w:rPr>
        <w:t xml:space="preserve"> что мы,  городецкие мастера.</w:t>
      </w:r>
    </w:p>
    <w:p w:rsidR="00D90E42" w:rsidRPr="000C1B42" w:rsidRDefault="00D90E42" w:rsidP="00D90E42">
      <w:pPr>
        <w:pStyle w:val="a3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 xml:space="preserve">Сегодня мы будет готовить товары для городецкой ярмарки. Это – </w:t>
      </w:r>
      <w:r w:rsidRPr="000C1B42">
        <w:rPr>
          <w:rFonts w:asciiTheme="minorHAnsi" w:hAnsiTheme="minorHAnsi"/>
          <w:b/>
          <w:bCs/>
          <w:sz w:val="28"/>
          <w:szCs w:val="28"/>
        </w:rPr>
        <w:t>разделочные доски</w:t>
      </w:r>
      <w:r w:rsidRPr="000C1B42">
        <w:rPr>
          <w:rFonts w:asciiTheme="minorHAnsi" w:hAnsiTheme="minorHAnsi"/>
          <w:sz w:val="28"/>
          <w:szCs w:val="28"/>
        </w:rPr>
        <w:t>. По форме они напоминают донце прялки. Постарайтесь расписать их, используя городецкие мотивы (розаны, купавки, листья).</w:t>
      </w:r>
    </w:p>
    <w:p w:rsidR="00D90E42" w:rsidRPr="000C1B42" w:rsidRDefault="00D90E42" w:rsidP="00D90E42">
      <w:pPr>
        <w:pStyle w:val="a3"/>
        <w:rPr>
          <w:rFonts w:asciiTheme="minorHAnsi" w:hAnsiTheme="minorHAnsi"/>
          <w:sz w:val="28"/>
          <w:szCs w:val="28"/>
        </w:rPr>
      </w:pPr>
      <w:r w:rsidRPr="000C1B42">
        <w:rPr>
          <w:rFonts w:asciiTheme="minorHAnsi" w:hAnsiTheme="minorHAnsi"/>
          <w:sz w:val="28"/>
          <w:szCs w:val="28"/>
        </w:rPr>
        <w:t xml:space="preserve">Наш мастер на ярмарке будет ждать ваши работы. </w:t>
      </w:r>
    </w:p>
    <w:p w:rsidR="00D90E42" w:rsidRPr="000C1B42" w:rsidRDefault="00D90E42" w:rsidP="00D90E42">
      <w:pPr>
        <w:spacing w:before="240" w:after="0" w:line="240" w:lineRule="auto"/>
        <w:rPr>
          <w:sz w:val="28"/>
          <w:szCs w:val="28"/>
        </w:rPr>
      </w:pPr>
      <w:r w:rsidRPr="000C1B42">
        <w:rPr>
          <w:sz w:val="28"/>
          <w:szCs w:val="28"/>
        </w:rPr>
        <w:t>Самостоятельная работа учащихся.</w:t>
      </w:r>
    </w:p>
    <w:p w:rsidR="00D90E42" w:rsidRPr="000C1B42" w:rsidRDefault="00D90E42" w:rsidP="00D90E42">
      <w:pPr>
        <w:rPr>
          <w:sz w:val="28"/>
          <w:szCs w:val="28"/>
        </w:rPr>
      </w:pPr>
      <w:r w:rsidRPr="000C1B42">
        <w:rPr>
          <w:sz w:val="28"/>
          <w:szCs w:val="28"/>
        </w:rPr>
        <w:lastRenderedPageBreak/>
        <w:t>Свобода кистевой росписи сродни веселью на русских праздничных гуляньях, удали и душевной широте, что сближает городецкую роспись с русской народной песней. Я думаю, что эти песни будут помогать вашей работе. (Звучат русские народные песни).</w:t>
      </w:r>
    </w:p>
    <w:p w:rsidR="00D90E42" w:rsidRPr="000C1B42" w:rsidRDefault="00D90E42" w:rsidP="00D90E42">
      <w:pPr>
        <w:rPr>
          <w:sz w:val="28"/>
          <w:szCs w:val="28"/>
        </w:rPr>
      </w:pPr>
      <w:r w:rsidRPr="000C1B42">
        <w:rPr>
          <w:b/>
          <w:sz w:val="28"/>
          <w:szCs w:val="28"/>
        </w:rPr>
        <w:t xml:space="preserve">Итог урока </w:t>
      </w:r>
      <w:r w:rsidRPr="000C1B42">
        <w:rPr>
          <w:sz w:val="28"/>
          <w:szCs w:val="28"/>
        </w:rPr>
        <w:t>(Оформление динамического плаката «Ярмарка»).</w:t>
      </w:r>
    </w:p>
    <w:p w:rsidR="00D90E42" w:rsidRPr="000C1B42" w:rsidRDefault="00D90E42" w:rsidP="00D90E42">
      <w:pPr>
        <w:pStyle w:val="a3"/>
        <w:rPr>
          <w:sz w:val="28"/>
          <w:szCs w:val="28"/>
        </w:rPr>
      </w:pPr>
      <w:r w:rsidRPr="000C1B42">
        <w:rPr>
          <w:i/>
          <w:iCs/>
          <w:sz w:val="28"/>
          <w:szCs w:val="28"/>
        </w:rPr>
        <w:t xml:space="preserve"> .</w:t>
      </w:r>
      <w:r w:rsidRPr="000C1B42">
        <w:rPr>
          <w:sz w:val="28"/>
          <w:szCs w:val="28"/>
        </w:rPr>
        <w:t xml:space="preserve"> На доске – выставка ваших работ. Я очень рада, что у вас получились такие красивые цветы, вы работали аккуратно. Посмотрите, как красиво, разнообразно и оригинально расположены розаны и купавки. А какая оживка! Прекрасные получились работы!</w:t>
      </w:r>
    </w:p>
    <w:p w:rsidR="00D90E42" w:rsidRPr="000C1B42" w:rsidRDefault="00D90E42" w:rsidP="00D90E42">
      <w:pPr>
        <w:pStyle w:val="a3"/>
        <w:rPr>
          <w:sz w:val="28"/>
          <w:szCs w:val="28"/>
        </w:rPr>
      </w:pPr>
      <w:r w:rsidRPr="000C1B42">
        <w:rPr>
          <w:sz w:val="28"/>
          <w:szCs w:val="28"/>
        </w:rPr>
        <w:t xml:space="preserve">Наши доски </w:t>
      </w:r>
      <w:proofErr w:type="gramStart"/>
      <w:r w:rsidRPr="000C1B42">
        <w:rPr>
          <w:sz w:val="28"/>
          <w:szCs w:val="28"/>
        </w:rPr>
        <w:t>расписные,</w:t>
      </w:r>
      <w:r w:rsidRPr="000C1B42">
        <w:rPr>
          <w:sz w:val="28"/>
          <w:szCs w:val="28"/>
        </w:rPr>
        <w:br/>
        <w:t>Посмотрите</w:t>
      </w:r>
      <w:proofErr w:type="gramEnd"/>
      <w:r w:rsidRPr="000C1B42">
        <w:rPr>
          <w:sz w:val="28"/>
          <w:szCs w:val="28"/>
        </w:rPr>
        <w:t>, вот какие:</w:t>
      </w:r>
      <w:r w:rsidRPr="000C1B42">
        <w:rPr>
          <w:sz w:val="28"/>
          <w:szCs w:val="28"/>
        </w:rPr>
        <w:br/>
        <w:t>Всё хотим вам показать</w:t>
      </w:r>
      <w:r w:rsidRPr="000C1B42">
        <w:rPr>
          <w:sz w:val="28"/>
          <w:szCs w:val="28"/>
        </w:rPr>
        <w:br/>
        <w:t>И подробно описать.</w:t>
      </w:r>
      <w:r w:rsidRPr="000C1B42">
        <w:rPr>
          <w:rFonts w:ascii="Arial" w:hAnsi="Arial" w:cs="Arial"/>
          <w:sz w:val="28"/>
          <w:szCs w:val="28"/>
        </w:rPr>
        <w:t xml:space="preserve"> </w:t>
      </w:r>
    </w:p>
    <w:p w:rsidR="00E811B3" w:rsidRPr="000C1B42" w:rsidRDefault="00D90E42" w:rsidP="00E811B3">
      <w:pPr>
        <w:jc w:val="both"/>
        <w:rPr>
          <w:rFonts w:eastAsia="Calibri" w:cs="Times New Roman"/>
          <w:b/>
          <w:sz w:val="28"/>
          <w:szCs w:val="28"/>
        </w:rPr>
      </w:pPr>
      <w:r w:rsidRPr="000C1B42">
        <w:rPr>
          <w:rFonts w:eastAsia="Calibri" w:cs="Times New Roman"/>
          <w:b/>
          <w:sz w:val="28"/>
          <w:szCs w:val="28"/>
        </w:rPr>
        <w:t>Вопрос:</w:t>
      </w:r>
      <w:r w:rsidRPr="000C1B42">
        <w:rPr>
          <w:rFonts w:eastAsia="Calibri" w:cs="Times New Roman"/>
          <w:sz w:val="28"/>
          <w:szCs w:val="28"/>
        </w:rPr>
        <w:t xml:space="preserve"> С каким народным </w:t>
      </w:r>
      <w:proofErr w:type="gramStart"/>
      <w:r w:rsidRPr="000C1B42">
        <w:rPr>
          <w:rFonts w:eastAsia="Calibri" w:cs="Times New Roman"/>
          <w:sz w:val="28"/>
          <w:szCs w:val="28"/>
        </w:rPr>
        <w:t>промыслом  мы</w:t>
      </w:r>
      <w:proofErr w:type="gramEnd"/>
      <w:r w:rsidRPr="000C1B42">
        <w:rPr>
          <w:rFonts w:eastAsia="Calibri" w:cs="Times New Roman"/>
          <w:sz w:val="28"/>
          <w:szCs w:val="28"/>
        </w:rPr>
        <w:t xml:space="preserve"> сегодня познакомились?</w:t>
      </w:r>
    </w:p>
    <w:p w:rsidR="00E811B3" w:rsidRPr="000C1B42" w:rsidRDefault="00E811B3" w:rsidP="00E811B3">
      <w:pPr>
        <w:jc w:val="both"/>
        <w:rPr>
          <w:rFonts w:eastAsia="Calibri" w:cs="Times New Roman"/>
          <w:sz w:val="28"/>
          <w:szCs w:val="28"/>
        </w:rPr>
      </w:pPr>
      <w:r w:rsidRPr="000C1B42">
        <w:rPr>
          <w:rFonts w:eastAsia="Calibri" w:cs="Times New Roman"/>
          <w:b/>
          <w:sz w:val="28"/>
          <w:szCs w:val="28"/>
        </w:rPr>
        <w:t xml:space="preserve">Ответ: </w:t>
      </w:r>
      <w:proofErr w:type="gramStart"/>
      <w:r w:rsidRPr="000C1B42">
        <w:rPr>
          <w:rFonts w:eastAsia="Calibri" w:cs="Times New Roman"/>
          <w:sz w:val="28"/>
          <w:szCs w:val="28"/>
        </w:rPr>
        <w:t>С</w:t>
      </w:r>
      <w:proofErr w:type="gramEnd"/>
      <w:r w:rsidRPr="000C1B42">
        <w:rPr>
          <w:rFonts w:eastAsia="Calibri" w:cs="Times New Roman"/>
          <w:sz w:val="28"/>
          <w:szCs w:val="28"/>
        </w:rPr>
        <w:t xml:space="preserve"> городецкой росписью.</w:t>
      </w:r>
    </w:p>
    <w:p w:rsidR="00E811B3" w:rsidRPr="000C1B42" w:rsidRDefault="00E811B3" w:rsidP="00E811B3">
      <w:pPr>
        <w:jc w:val="both"/>
        <w:rPr>
          <w:rFonts w:eastAsia="Calibri" w:cs="Times New Roman"/>
          <w:sz w:val="28"/>
          <w:szCs w:val="28"/>
        </w:rPr>
      </w:pPr>
      <w:r w:rsidRPr="000C1B42">
        <w:rPr>
          <w:rFonts w:eastAsia="Calibri" w:cs="Times New Roman"/>
          <w:b/>
          <w:sz w:val="28"/>
          <w:szCs w:val="28"/>
        </w:rPr>
        <w:t>Вопрос:</w:t>
      </w:r>
      <w:r w:rsidRPr="000C1B42">
        <w:rPr>
          <w:rFonts w:eastAsia="Calibri" w:cs="Times New Roman"/>
          <w:sz w:val="28"/>
          <w:szCs w:val="28"/>
        </w:rPr>
        <w:t xml:space="preserve"> Какие элементы городецкой росписи мы умеем расписывать?</w:t>
      </w:r>
    </w:p>
    <w:p w:rsidR="00E811B3" w:rsidRPr="000C1B42" w:rsidRDefault="00E811B3" w:rsidP="00E811B3">
      <w:pPr>
        <w:jc w:val="both"/>
        <w:rPr>
          <w:rFonts w:eastAsia="Calibri" w:cs="Times New Roman"/>
          <w:sz w:val="28"/>
          <w:szCs w:val="28"/>
        </w:rPr>
      </w:pPr>
      <w:r w:rsidRPr="000C1B42">
        <w:rPr>
          <w:rFonts w:eastAsia="Calibri" w:cs="Times New Roman"/>
          <w:b/>
          <w:sz w:val="28"/>
          <w:szCs w:val="28"/>
        </w:rPr>
        <w:t xml:space="preserve">Ответ: </w:t>
      </w:r>
      <w:r w:rsidRPr="000C1B42">
        <w:rPr>
          <w:rFonts w:eastAsia="Calibri" w:cs="Times New Roman"/>
          <w:sz w:val="28"/>
          <w:szCs w:val="28"/>
        </w:rPr>
        <w:t>Розан, купавка, ромашка.</w:t>
      </w:r>
    </w:p>
    <w:p w:rsidR="00E811B3" w:rsidRPr="000C1B42" w:rsidRDefault="00E811B3" w:rsidP="00E811B3">
      <w:pPr>
        <w:jc w:val="both"/>
        <w:rPr>
          <w:rFonts w:eastAsia="Calibri" w:cs="Times New Roman"/>
          <w:sz w:val="28"/>
          <w:szCs w:val="28"/>
        </w:rPr>
      </w:pPr>
      <w:r w:rsidRPr="000C1B42">
        <w:rPr>
          <w:rFonts w:eastAsia="Calibri" w:cs="Times New Roman"/>
          <w:b/>
          <w:sz w:val="28"/>
          <w:szCs w:val="28"/>
        </w:rPr>
        <w:t xml:space="preserve">Вопрос: </w:t>
      </w:r>
      <w:r w:rsidRPr="000C1B42">
        <w:rPr>
          <w:rFonts w:eastAsia="Calibri" w:cs="Times New Roman"/>
          <w:sz w:val="28"/>
          <w:szCs w:val="28"/>
        </w:rPr>
        <w:t>На каких изделиях выполняется роспись?</w:t>
      </w:r>
    </w:p>
    <w:p w:rsidR="00E811B3" w:rsidRPr="000C1B42" w:rsidRDefault="00E811B3" w:rsidP="00E811B3">
      <w:pPr>
        <w:jc w:val="both"/>
        <w:rPr>
          <w:rFonts w:eastAsia="Calibri" w:cs="Times New Roman"/>
          <w:sz w:val="28"/>
          <w:szCs w:val="28"/>
        </w:rPr>
      </w:pPr>
      <w:r w:rsidRPr="000C1B42">
        <w:rPr>
          <w:rFonts w:eastAsia="Calibri" w:cs="Times New Roman"/>
          <w:b/>
          <w:sz w:val="28"/>
          <w:szCs w:val="28"/>
        </w:rPr>
        <w:t>Ответ:</w:t>
      </w:r>
      <w:r w:rsidRPr="000C1B42">
        <w:rPr>
          <w:rFonts w:eastAsia="Calibri" w:cs="Times New Roman"/>
          <w:sz w:val="28"/>
          <w:szCs w:val="28"/>
        </w:rPr>
        <w:t xml:space="preserve"> Она выполняется на деревянных изделиях (ларцах, шкатулках, мебели, предметах быта, посуде).</w:t>
      </w:r>
    </w:p>
    <w:p w:rsidR="00E811B3" w:rsidRPr="000C1B42" w:rsidRDefault="00E811B3" w:rsidP="00E811B3">
      <w:pPr>
        <w:jc w:val="both"/>
        <w:rPr>
          <w:rFonts w:eastAsia="Calibri" w:cs="Times New Roman"/>
          <w:sz w:val="28"/>
          <w:szCs w:val="28"/>
        </w:rPr>
      </w:pPr>
      <w:r w:rsidRPr="000C1B42">
        <w:rPr>
          <w:rFonts w:eastAsia="Calibri" w:cs="Times New Roman"/>
          <w:b/>
          <w:sz w:val="28"/>
          <w:szCs w:val="28"/>
        </w:rPr>
        <w:t>Вопрос:</w:t>
      </w:r>
      <w:r w:rsidRPr="000C1B42">
        <w:rPr>
          <w:rFonts w:eastAsia="Calibri" w:cs="Times New Roman"/>
          <w:sz w:val="28"/>
          <w:szCs w:val="28"/>
        </w:rPr>
        <w:t xml:space="preserve"> Какие изделия Городецких мастеров больше всего понравились?</w:t>
      </w:r>
    </w:p>
    <w:p w:rsidR="00E811B3" w:rsidRPr="000C1B42" w:rsidRDefault="00E811B3" w:rsidP="00E811B3">
      <w:pPr>
        <w:pStyle w:val="a3"/>
        <w:rPr>
          <w:rFonts w:ascii="Arial" w:hAnsi="Arial" w:cs="Arial"/>
          <w:sz w:val="28"/>
          <w:szCs w:val="28"/>
        </w:rPr>
      </w:pPr>
      <w:r w:rsidRPr="000C1B42">
        <w:rPr>
          <w:b/>
          <w:bCs/>
          <w:sz w:val="28"/>
          <w:szCs w:val="28"/>
        </w:rPr>
        <w:t>Рефлексия.</w:t>
      </w:r>
    </w:p>
    <w:p w:rsidR="00E811B3" w:rsidRPr="000C1B42" w:rsidRDefault="00E811B3" w:rsidP="00E811B3">
      <w:pPr>
        <w:pStyle w:val="a3"/>
        <w:rPr>
          <w:sz w:val="28"/>
          <w:szCs w:val="28"/>
        </w:rPr>
      </w:pPr>
      <w:r w:rsidRPr="000C1B42">
        <w:rPr>
          <w:sz w:val="28"/>
          <w:szCs w:val="28"/>
        </w:rPr>
        <w:t>- Поднимите, пожалуйста, руку, кто считает, что с заданием справился полностью?</w:t>
      </w:r>
    </w:p>
    <w:p w:rsidR="00E811B3" w:rsidRPr="000C1B42" w:rsidRDefault="00E811B3" w:rsidP="00E811B3">
      <w:pPr>
        <w:pStyle w:val="a3"/>
        <w:rPr>
          <w:sz w:val="28"/>
          <w:szCs w:val="28"/>
        </w:rPr>
      </w:pPr>
      <w:r w:rsidRPr="000C1B42">
        <w:rPr>
          <w:sz w:val="28"/>
          <w:szCs w:val="28"/>
        </w:rPr>
        <w:t>- Кто считает, что работу не успел завершить?</w:t>
      </w:r>
    </w:p>
    <w:p w:rsidR="00E811B3" w:rsidRPr="000C1B42" w:rsidRDefault="00E811B3" w:rsidP="00E811B3">
      <w:pPr>
        <w:pStyle w:val="a3"/>
        <w:rPr>
          <w:sz w:val="28"/>
          <w:szCs w:val="28"/>
        </w:rPr>
      </w:pPr>
      <w:r w:rsidRPr="000C1B42">
        <w:rPr>
          <w:sz w:val="28"/>
          <w:szCs w:val="28"/>
        </w:rPr>
        <w:t>- Кто бы хотел продолжить знакомство с другими народными промыслами?</w:t>
      </w:r>
    </w:p>
    <w:p w:rsidR="00E811B3" w:rsidRPr="000C1B42" w:rsidRDefault="00E811B3" w:rsidP="00E811B3">
      <w:pPr>
        <w:pStyle w:val="a3"/>
        <w:rPr>
          <w:sz w:val="28"/>
          <w:szCs w:val="28"/>
        </w:rPr>
      </w:pPr>
      <w:r w:rsidRPr="000C1B42">
        <w:rPr>
          <w:sz w:val="28"/>
          <w:szCs w:val="28"/>
        </w:rPr>
        <w:t>Молодцы! Спасибо за работу. Урок окончен. До свидания.</w:t>
      </w:r>
    </w:p>
    <w:p w:rsidR="00D90E42" w:rsidRPr="000C1B42" w:rsidRDefault="00D90E42" w:rsidP="00D90E42">
      <w:pPr>
        <w:jc w:val="both"/>
        <w:rPr>
          <w:rFonts w:eastAsia="Calibri" w:cs="Times New Roman"/>
          <w:sz w:val="28"/>
          <w:szCs w:val="28"/>
        </w:rPr>
      </w:pPr>
    </w:p>
    <w:p w:rsidR="00B062A5" w:rsidRPr="000C1B42" w:rsidRDefault="00B062A5" w:rsidP="00E666BF">
      <w:pPr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bookmarkStart w:id="0" w:name="_GoBack"/>
      <w:bookmarkEnd w:id="0"/>
    </w:p>
    <w:p w:rsidR="00C8409D" w:rsidRDefault="00B062A5" w:rsidP="00E666BF">
      <w:r>
        <w:rPr>
          <w:noProof/>
          <w:lang w:eastAsia="ru-RU"/>
        </w:rPr>
        <w:lastRenderedPageBreak/>
        <w:drawing>
          <wp:inline distT="0" distB="0" distL="0" distR="0" wp14:anchorId="60B833AC" wp14:editId="3116D695">
            <wp:extent cx="4432300" cy="6832600"/>
            <wp:effectExtent l="0" t="0" r="6350" b="6350"/>
            <wp:docPr id="49154" name="Picture 2" descr="Гордецкая роспись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 descr="Гордецкая роспись1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6832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E666BF" w:rsidRPr="00E666BF">
        <w:rPr>
          <w:rFonts w:ascii="Tahoma" w:eastAsia="Times New Roman" w:hAnsi="Tahoma" w:cs="Tahoma"/>
          <w:color w:val="7E7E7E"/>
          <w:sz w:val="17"/>
          <w:szCs w:val="17"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86744C1" wp14:editId="1CC569EC">
            <wp:extent cx="4406900" cy="6845300"/>
            <wp:effectExtent l="0" t="0" r="0" b="0"/>
            <wp:docPr id="44034" name="Picture 2" descr="Гордецкая роспись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 descr="Гордецкая роспись1-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6845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C8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16"/>
    <w:rsid w:val="000C1B42"/>
    <w:rsid w:val="001B4B27"/>
    <w:rsid w:val="00675316"/>
    <w:rsid w:val="00B062A5"/>
    <w:rsid w:val="00B55B95"/>
    <w:rsid w:val="00C8409D"/>
    <w:rsid w:val="00D90E42"/>
    <w:rsid w:val="00E63F00"/>
    <w:rsid w:val="00E666BF"/>
    <w:rsid w:val="00E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CDF2C-1737-4A95-BCE4-6C5C3522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B95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7E7E7E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B95"/>
    <w:rPr>
      <w:rFonts w:ascii="Arial" w:eastAsia="Times New Roman" w:hAnsi="Arial" w:cs="Arial"/>
      <w:b/>
      <w:bCs/>
      <w:color w:val="7E7E7E"/>
      <w:kern w:val="36"/>
      <w:sz w:val="21"/>
      <w:szCs w:val="21"/>
      <w:lang w:eastAsia="ru-RU"/>
    </w:rPr>
  </w:style>
  <w:style w:type="paragraph" w:styleId="a3">
    <w:name w:val="Normal (Web)"/>
    <w:basedOn w:val="a"/>
    <w:uiPriority w:val="99"/>
    <w:unhideWhenUsed/>
    <w:rsid w:val="00B5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5B95"/>
    <w:rPr>
      <w:i/>
      <w:iCs/>
    </w:rPr>
  </w:style>
  <w:style w:type="character" w:styleId="a5">
    <w:name w:val="Strong"/>
    <w:basedOn w:val="a0"/>
    <w:uiPriority w:val="22"/>
    <w:qFormat/>
    <w:rsid w:val="00B55B95"/>
    <w:rPr>
      <w:b/>
      <w:bCs/>
    </w:rPr>
  </w:style>
  <w:style w:type="paragraph" w:customStyle="1" w:styleId="c1">
    <w:name w:val="c1"/>
    <w:basedOn w:val="a"/>
    <w:rsid w:val="001B4B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811B3"/>
    <w:rPr>
      <w:color w:val="0000CC"/>
      <w:u w:val="single"/>
    </w:rPr>
  </w:style>
  <w:style w:type="character" w:customStyle="1" w:styleId="apple-converted-space">
    <w:name w:val="apple-converted-space"/>
    <w:basedOn w:val="a0"/>
    <w:rsid w:val="00E8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49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6931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952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003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2014-12-09T08:03:00Z</dcterms:created>
  <dcterms:modified xsi:type="dcterms:W3CDTF">2014-12-10T07:31:00Z</dcterms:modified>
</cp:coreProperties>
</file>