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E4" w:rsidRPr="003A1663" w:rsidRDefault="000A14E4" w:rsidP="003A1663">
      <w:pPr>
        <w:jc w:val="center"/>
        <w:rPr>
          <w:rFonts w:ascii="Times New Roman" w:hAnsi="Times New Roman"/>
          <w:sz w:val="36"/>
          <w:szCs w:val="36"/>
          <w:lang w:val="ru-RU"/>
        </w:rPr>
      </w:pPr>
      <w:r>
        <w:rPr>
          <w:rFonts w:ascii="Times New Roman" w:hAnsi="Times New Roman"/>
          <w:sz w:val="36"/>
          <w:szCs w:val="36"/>
          <w:lang w:val="ru-RU"/>
        </w:rPr>
        <w:t xml:space="preserve">Управление образования </w:t>
      </w:r>
    </w:p>
    <w:p w:rsidR="000A14E4" w:rsidRPr="003A1663" w:rsidRDefault="000A14E4" w:rsidP="003A1663">
      <w:pPr>
        <w:jc w:val="center"/>
        <w:rPr>
          <w:rFonts w:ascii="Times New Roman" w:hAnsi="Times New Roman"/>
          <w:sz w:val="36"/>
          <w:szCs w:val="36"/>
          <w:lang w:val="ru-RU"/>
        </w:rPr>
      </w:pPr>
      <w:r w:rsidRPr="003A1663">
        <w:rPr>
          <w:rFonts w:ascii="Times New Roman" w:hAnsi="Times New Roman"/>
          <w:sz w:val="36"/>
          <w:szCs w:val="36"/>
          <w:lang w:val="ru-RU"/>
        </w:rPr>
        <w:t>ГУ «Средняя школа №20»</w:t>
      </w:r>
    </w:p>
    <w:p w:rsidR="000A14E4" w:rsidRPr="00073E70" w:rsidRDefault="000A14E4" w:rsidP="00F339D8">
      <w:pPr>
        <w:jc w:val="center"/>
        <w:rPr>
          <w:b/>
          <w:sz w:val="36"/>
          <w:szCs w:val="36"/>
          <w:lang w:val="ru-RU"/>
        </w:rPr>
      </w:pPr>
    </w:p>
    <w:p w:rsidR="000A14E4" w:rsidRPr="00073E70" w:rsidRDefault="000A14E4" w:rsidP="00F339D8">
      <w:pPr>
        <w:jc w:val="center"/>
        <w:rPr>
          <w:b/>
          <w:sz w:val="96"/>
          <w:szCs w:val="96"/>
          <w:lang w:val="ru-RU"/>
        </w:rPr>
      </w:pPr>
    </w:p>
    <w:p w:rsidR="000A14E4" w:rsidRPr="00073E70" w:rsidRDefault="000A14E4" w:rsidP="00F339D8">
      <w:pPr>
        <w:jc w:val="center"/>
        <w:rPr>
          <w:b/>
          <w:sz w:val="96"/>
          <w:szCs w:val="96"/>
          <w:lang w:val="ru-RU"/>
        </w:rPr>
      </w:pPr>
    </w:p>
    <w:p w:rsidR="000A14E4" w:rsidRPr="003A1663" w:rsidRDefault="000A14E4" w:rsidP="003A1663">
      <w:pPr>
        <w:jc w:val="center"/>
        <w:rPr>
          <w:b/>
          <w:sz w:val="56"/>
          <w:szCs w:val="56"/>
          <w:lang w:val="ru-RU"/>
        </w:rPr>
      </w:pPr>
      <w:r w:rsidRPr="003A1663">
        <w:rPr>
          <w:b/>
          <w:i/>
          <w:sz w:val="72"/>
          <w:szCs w:val="72"/>
          <w:lang w:val="ru-RU"/>
        </w:rPr>
        <w:t>Тема:</w:t>
      </w:r>
      <w:r w:rsidRPr="003A1663">
        <w:rPr>
          <w:rFonts w:ascii="Cambria" w:hAnsi="Cambria"/>
          <w:b/>
          <w:color w:val="4F81BD"/>
          <w:sz w:val="56"/>
          <w:szCs w:val="56"/>
          <w:lang w:val="ru-RU"/>
        </w:rPr>
        <w:t xml:space="preserve"> «ПРОБЛЕМНОЕ  ОБУЧЕНИЕ НА УРОКАХ ГЕОГРАФИИ И БИОЛОГИИ».</w:t>
      </w:r>
    </w:p>
    <w:p w:rsidR="000A14E4" w:rsidRDefault="000A14E4" w:rsidP="003A1663">
      <w:pPr>
        <w:pStyle w:val="aa"/>
        <w:jc w:val="right"/>
        <w:rPr>
          <w:color w:val="4F81BD"/>
          <w:sz w:val="56"/>
          <w:szCs w:val="56"/>
          <w:lang w:val="ru-RU"/>
        </w:rPr>
      </w:pPr>
    </w:p>
    <w:p w:rsidR="000A14E4" w:rsidRDefault="000A14E4" w:rsidP="003A1663">
      <w:pPr>
        <w:pStyle w:val="aa"/>
        <w:jc w:val="right"/>
        <w:rPr>
          <w:color w:val="4F81BD"/>
          <w:sz w:val="56"/>
          <w:szCs w:val="56"/>
          <w:lang w:val="ru-RU"/>
        </w:rPr>
      </w:pPr>
    </w:p>
    <w:p w:rsidR="000A14E4" w:rsidRPr="003A1663" w:rsidRDefault="000A14E4" w:rsidP="003A1663">
      <w:pPr>
        <w:pStyle w:val="aa"/>
        <w:jc w:val="right"/>
        <w:rPr>
          <w:color w:val="4F81BD"/>
          <w:sz w:val="56"/>
          <w:szCs w:val="56"/>
          <w:lang w:val="ru-RU"/>
        </w:rPr>
      </w:pPr>
      <w:r w:rsidRPr="003A1663">
        <w:rPr>
          <w:color w:val="4F81BD"/>
          <w:sz w:val="56"/>
          <w:szCs w:val="56"/>
          <w:lang w:val="ru-RU"/>
        </w:rPr>
        <w:t>Выполнила</w:t>
      </w:r>
      <w:r>
        <w:rPr>
          <w:color w:val="4F81BD"/>
          <w:sz w:val="56"/>
          <w:szCs w:val="56"/>
          <w:lang w:val="ru-RU"/>
        </w:rPr>
        <w:t>:</w:t>
      </w:r>
      <w:r w:rsidRPr="003A1663">
        <w:rPr>
          <w:color w:val="4F81BD"/>
          <w:sz w:val="56"/>
          <w:szCs w:val="56"/>
          <w:lang w:val="ru-RU"/>
        </w:rPr>
        <w:t xml:space="preserve"> </w:t>
      </w:r>
      <w:proofErr w:type="spellStart"/>
      <w:r w:rsidRPr="003A1663">
        <w:rPr>
          <w:color w:val="4F81BD"/>
          <w:sz w:val="56"/>
          <w:szCs w:val="56"/>
          <w:lang w:val="ru-RU"/>
        </w:rPr>
        <w:t>Курмашева</w:t>
      </w:r>
      <w:proofErr w:type="spellEnd"/>
      <w:r w:rsidRPr="003A1663">
        <w:rPr>
          <w:color w:val="4F81BD"/>
          <w:sz w:val="56"/>
          <w:szCs w:val="56"/>
          <w:lang w:val="ru-RU"/>
        </w:rPr>
        <w:t xml:space="preserve"> С.Д.</w:t>
      </w:r>
    </w:p>
    <w:p w:rsidR="000A14E4" w:rsidRPr="003A1663" w:rsidRDefault="000A14E4" w:rsidP="003A1663">
      <w:pPr>
        <w:pStyle w:val="aa"/>
        <w:jc w:val="center"/>
        <w:rPr>
          <w:color w:val="4F81BD"/>
          <w:sz w:val="56"/>
          <w:szCs w:val="56"/>
          <w:lang w:val="ru-RU"/>
        </w:rPr>
      </w:pPr>
    </w:p>
    <w:p w:rsidR="000A14E4" w:rsidRDefault="000A14E4" w:rsidP="003A1663">
      <w:pPr>
        <w:pStyle w:val="aa"/>
        <w:jc w:val="center"/>
        <w:rPr>
          <w:color w:val="4F81BD"/>
          <w:sz w:val="56"/>
          <w:szCs w:val="56"/>
          <w:lang w:val="ru-RU"/>
        </w:rPr>
      </w:pPr>
    </w:p>
    <w:p w:rsidR="000A14E4" w:rsidRPr="003A1663" w:rsidRDefault="000A14E4" w:rsidP="003A1663">
      <w:pPr>
        <w:pStyle w:val="aa"/>
        <w:jc w:val="center"/>
        <w:rPr>
          <w:color w:val="4F81BD"/>
          <w:sz w:val="56"/>
          <w:szCs w:val="56"/>
          <w:lang w:val="ru-RU"/>
        </w:rPr>
      </w:pPr>
    </w:p>
    <w:p w:rsidR="000A14E4" w:rsidRDefault="000A14E4" w:rsidP="003A1663">
      <w:pPr>
        <w:pStyle w:val="aa"/>
        <w:jc w:val="center"/>
        <w:rPr>
          <w:color w:val="4F81BD"/>
          <w:sz w:val="56"/>
          <w:szCs w:val="56"/>
          <w:lang w:val="ru-RU"/>
        </w:rPr>
      </w:pPr>
    </w:p>
    <w:p w:rsidR="000A14E4" w:rsidRPr="003A1663" w:rsidRDefault="000A14E4" w:rsidP="003A1663">
      <w:pPr>
        <w:pStyle w:val="aa"/>
        <w:jc w:val="center"/>
        <w:rPr>
          <w:color w:val="4F81BD"/>
          <w:sz w:val="56"/>
          <w:szCs w:val="56"/>
          <w:lang w:val="ru-RU"/>
        </w:rPr>
      </w:pPr>
    </w:p>
    <w:p w:rsidR="000A14E4" w:rsidRDefault="000A14E4" w:rsidP="003A1663">
      <w:pPr>
        <w:pStyle w:val="aa"/>
        <w:jc w:val="center"/>
        <w:rPr>
          <w:rFonts w:ascii="Times New Roman" w:hAnsi="Times New Roman"/>
          <w:sz w:val="36"/>
          <w:szCs w:val="36"/>
          <w:lang w:val="ru-RU"/>
        </w:rPr>
      </w:pPr>
    </w:p>
    <w:p w:rsidR="000A14E4" w:rsidRPr="003A1663" w:rsidRDefault="000A14E4" w:rsidP="003A1663">
      <w:pPr>
        <w:pStyle w:val="aa"/>
        <w:jc w:val="center"/>
        <w:rPr>
          <w:color w:val="4F81BD"/>
          <w:sz w:val="36"/>
          <w:szCs w:val="36"/>
          <w:lang w:val="ru-RU"/>
        </w:rPr>
      </w:pPr>
      <w:r w:rsidRPr="003A1663">
        <w:rPr>
          <w:rFonts w:ascii="Times New Roman" w:hAnsi="Times New Roman"/>
          <w:sz w:val="36"/>
          <w:szCs w:val="36"/>
          <w:lang w:val="ru-RU"/>
        </w:rPr>
        <w:t>Астана</w:t>
      </w:r>
      <w:r w:rsidRPr="003A1663">
        <w:rPr>
          <w:color w:val="4F81BD"/>
          <w:sz w:val="36"/>
          <w:szCs w:val="36"/>
          <w:lang w:val="ru-RU"/>
        </w:rPr>
        <w:t xml:space="preserve"> </w:t>
      </w:r>
      <w:r>
        <w:rPr>
          <w:color w:val="4F81BD"/>
          <w:sz w:val="36"/>
          <w:szCs w:val="36"/>
          <w:lang w:val="ru-RU"/>
        </w:rPr>
        <w:t xml:space="preserve"> </w:t>
      </w:r>
      <w:r w:rsidRPr="003A1663">
        <w:rPr>
          <w:color w:val="4F81BD"/>
          <w:sz w:val="36"/>
          <w:szCs w:val="36"/>
          <w:lang w:val="ru-RU"/>
        </w:rPr>
        <w:t>2012г.</w:t>
      </w:r>
    </w:p>
    <w:p w:rsidR="000A14E4" w:rsidRDefault="000A14E4" w:rsidP="003A1663">
      <w:pPr>
        <w:ind w:left="36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br w:type="page"/>
      </w:r>
      <w:r w:rsidRPr="003A1663">
        <w:rPr>
          <w:b/>
          <w:i/>
          <w:sz w:val="48"/>
          <w:szCs w:val="48"/>
          <w:lang w:val="ru-RU"/>
        </w:rPr>
        <w:lastRenderedPageBreak/>
        <w:t>Цель работы:</w:t>
      </w:r>
      <w:r>
        <w:rPr>
          <w:sz w:val="28"/>
          <w:szCs w:val="28"/>
          <w:lang w:val="ru-RU"/>
        </w:rPr>
        <w:t xml:space="preserve">  </w:t>
      </w:r>
    </w:p>
    <w:p w:rsidR="000A14E4" w:rsidRDefault="000A14E4" w:rsidP="00632DB7">
      <w:pPr>
        <w:numPr>
          <w:ilvl w:val="0"/>
          <w:numId w:val="17"/>
        </w:numPr>
        <w:jc w:val="lef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Развитие познавательного,  интереса  и творческих способностей учащихся, через создание и решение проблемных ситуаций на уроках биологии</w:t>
      </w:r>
    </w:p>
    <w:p w:rsidR="000A14E4" w:rsidRDefault="000A14E4" w:rsidP="0052014F">
      <w:pPr>
        <w:ind w:left="720"/>
        <w:jc w:val="left"/>
        <w:rPr>
          <w:rFonts w:ascii="Times New Roman" w:hAnsi="Times New Roman"/>
          <w:sz w:val="28"/>
          <w:szCs w:val="28"/>
          <w:lang w:val="ru-RU"/>
        </w:rPr>
      </w:pPr>
    </w:p>
    <w:p w:rsidR="000A14E4" w:rsidRPr="005B6373" w:rsidRDefault="000A14E4" w:rsidP="0052014F">
      <w:pPr>
        <w:ind w:left="360"/>
        <w:jc w:val="left"/>
        <w:rPr>
          <w:rFonts w:ascii="Times New Roman" w:hAnsi="Times New Roman"/>
          <w:sz w:val="28"/>
          <w:szCs w:val="28"/>
          <w:lang w:val="ru-RU"/>
        </w:rPr>
      </w:pPr>
    </w:p>
    <w:p w:rsidR="000A14E4" w:rsidRPr="00073E70" w:rsidRDefault="000A14E4" w:rsidP="00073E70">
      <w:pPr>
        <w:ind w:left="720"/>
        <w:jc w:val="left"/>
        <w:rPr>
          <w:rFonts w:ascii="Times New Roman" w:hAnsi="Times New Roman"/>
          <w:sz w:val="28"/>
          <w:szCs w:val="28"/>
          <w:lang w:val="ru-RU"/>
        </w:rPr>
      </w:pPr>
    </w:p>
    <w:p w:rsidR="000A14E4" w:rsidRPr="00073E70" w:rsidRDefault="000A14E4" w:rsidP="00073E70">
      <w:pPr>
        <w:ind w:left="2880"/>
        <w:rPr>
          <w:rFonts w:ascii="Times New Roman" w:hAnsi="Times New Roman"/>
          <w:sz w:val="28"/>
          <w:szCs w:val="28"/>
          <w:lang w:val="ru-RU"/>
        </w:rPr>
      </w:pPr>
      <w:r w:rsidRPr="00073E70">
        <w:rPr>
          <w:rFonts w:ascii="Times New Roman" w:hAnsi="Times New Roman"/>
          <w:sz w:val="28"/>
          <w:szCs w:val="28"/>
          <w:lang w:val="ru-RU"/>
        </w:rPr>
        <w:t xml:space="preserve">                                    </w:t>
      </w:r>
    </w:p>
    <w:p w:rsidR="000A14E4" w:rsidRDefault="000A14E4">
      <w:pPr>
        <w:rPr>
          <w:rFonts w:ascii="Times New Roman" w:hAnsi="Times New Roman"/>
          <w:b/>
          <w:i/>
          <w:sz w:val="48"/>
          <w:szCs w:val="48"/>
          <w:lang w:val="ru-RU"/>
        </w:rPr>
      </w:pPr>
    </w:p>
    <w:p w:rsidR="000A14E4" w:rsidRPr="005B6373" w:rsidRDefault="000A14E4">
      <w:pPr>
        <w:rPr>
          <w:rFonts w:ascii="Times New Roman" w:hAnsi="Times New Roman"/>
          <w:b/>
          <w:i/>
          <w:sz w:val="48"/>
          <w:szCs w:val="48"/>
          <w:lang w:val="ru-RU"/>
        </w:rPr>
      </w:pPr>
    </w:p>
    <w:p w:rsidR="000A14E4" w:rsidRDefault="000A14E4">
      <w:pPr>
        <w:rPr>
          <w:sz w:val="28"/>
          <w:szCs w:val="28"/>
          <w:lang w:val="ru-RU"/>
        </w:rPr>
      </w:pPr>
      <w:r w:rsidRPr="00632DB7">
        <w:rPr>
          <w:b/>
          <w:i/>
          <w:sz w:val="48"/>
          <w:szCs w:val="48"/>
          <w:lang w:val="ru-RU"/>
        </w:rPr>
        <w:t>Задачи</w:t>
      </w:r>
      <w:r w:rsidRPr="00632DB7">
        <w:rPr>
          <w:i/>
          <w:sz w:val="48"/>
          <w:szCs w:val="48"/>
          <w:lang w:val="ru-RU"/>
        </w:rPr>
        <w:t>:</w:t>
      </w:r>
      <w:r>
        <w:rPr>
          <w:sz w:val="28"/>
          <w:szCs w:val="28"/>
          <w:lang w:val="ru-RU"/>
        </w:rPr>
        <w:t xml:space="preserve"> </w:t>
      </w:r>
    </w:p>
    <w:p w:rsidR="000A14E4" w:rsidRPr="002C62B3" w:rsidRDefault="000A14E4" w:rsidP="002C62B3">
      <w:pPr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r w:rsidRPr="002C62B3">
        <w:rPr>
          <w:rFonts w:ascii="Times New Roman" w:hAnsi="Times New Roman"/>
          <w:sz w:val="28"/>
          <w:szCs w:val="28"/>
          <w:lang w:val="ru-RU"/>
        </w:rPr>
        <w:t>Раскрыть возможности использования проблемного обучения на уроках</w:t>
      </w:r>
    </w:p>
    <w:p w:rsidR="000A14E4" w:rsidRDefault="000A14E4" w:rsidP="002C62B3">
      <w:pPr>
        <w:numPr>
          <w:ilvl w:val="0"/>
          <w:numId w:val="19"/>
        </w:numPr>
        <w:rPr>
          <w:rFonts w:ascii="Times New Roman" w:hAnsi="Times New Roman"/>
          <w:sz w:val="28"/>
          <w:szCs w:val="28"/>
          <w:lang w:val="ru-RU"/>
        </w:rPr>
      </w:pPr>
      <w:r w:rsidRPr="002C62B3">
        <w:rPr>
          <w:rFonts w:ascii="Times New Roman" w:hAnsi="Times New Roman"/>
          <w:sz w:val="28"/>
          <w:szCs w:val="28"/>
          <w:lang w:val="ru-RU"/>
        </w:rPr>
        <w:t>Проанализироват</w:t>
      </w:r>
      <w:r>
        <w:rPr>
          <w:rFonts w:ascii="Times New Roman" w:hAnsi="Times New Roman"/>
          <w:sz w:val="28"/>
          <w:szCs w:val="28"/>
          <w:lang w:val="ru-RU"/>
        </w:rPr>
        <w:t xml:space="preserve">ь результаты работы   </w:t>
      </w:r>
      <w:r w:rsidRPr="002C62B3">
        <w:rPr>
          <w:rFonts w:ascii="Times New Roman" w:hAnsi="Times New Roman"/>
          <w:sz w:val="28"/>
          <w:szCs w:val="28"/>
          <w:lang w:val="ru-RU"/>
        </w:rPr>
        <w:t xml:space="preserve"> и мониторинга  </w:t>
      </w:r>
      <w:proofErr w:type="gramStart"/>
      <w:r w:rsidRPr="002C62B3">
        <w:rPr>
          <w:rFonts w:ascii="Times New Roman" w:hAnsi="Times New Roman"/>
          <w:sz w:val="28"/>
          <w:szCs w:val="28"/>
          <w:lang w:val="ru-RU"/>
        </w:rPr>
        <w:t>по</w:t>
      </w:r>
      <w:proofErr w:type="gramEnd"/>
      <w:r w:rsidRPr="002C62B3">
        <w:rPr>
          <w:rFonts w:ascii="Times New Roman" w:hAnsi="Times New Roman"/>
          <w:sz w:val="28"/>
          <w:szCs w:val="28"/>
          <w:lang w:val="ru-RU"/>
        </w:rPr>
        <w:t xml:space="preserve"> данной  </w:t>
      </w:r>
    </w:p>
    <w:p w:rsidR="000A14E4" w:rsidRPr="002C62B3" w:rsidRDefault="000A14E4" w:rsidP="002C62B3">
      <w:pPr>
        <w:ind w:left="36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2C62B3">
        <w:rPr>
          <w:rFonts w:ascii="Times New Roman" w:hAnsi="Times New Roman"/>
          <w:sz w:val="28"/>
          <w:szCs w:val="28"/>
          <w:lang w:val="ru-RU"/>
        </w:rPr>
        <w:t xml:space="preserve">технологии </w:t>
      </w:r>
    </w:p>
    <w:p w:rsidR="000A14E4" w:rsidRPr="002C62B3" w:rsidRDefault="000A14E4" w:rsidP="002C62B3">
      <w:pPr>
        <w:numPr>
          <w:ilvl w:val="0"/>
          <w:numId w:val="20"/>
        </w:numPr>
        <w:rPr>
          <w:rFonts w:ascii="Times New Roman" w:hAnsi="Times New Roman"/>
          <w:sz w:val="28"/>
          <w:szCs w:val="28"/>
          <w:lang w:val="ru-RU"/>
        </w:rPr>
      </w:pPr>
      <w:r w:rsidRPr="002C62B3">
        <w:rPr>
          <w:rFonts w:ascii="Times New Roman" w:hAnsi="Times New Roman"/>
          <w:sz w:val="28"/>
          <w:szCs w:val="28"/>
          <w:lang w:val="ru-RU"/>
        </w:rPr>
        <w:t xml:space="preserve">Обобщить опыт работы. </w:t>
      </w:r>
    </w:p>
    <w:p w:rsidR="000A14E4" w:rsidRPr="002C62B3" w:rsidRDefault="000A14E4" w:rsidP="002C62B3">
      <w:pPr>
        <w:rPr>
          <w:rFonts w:ascii="Times New Roman" w:hAnsi="Times New Roman"/>
          <w:sz w:val="28"/>
          <w:szCs w:val="28"/>
          <w:lang w:val="ru-RU"/>
        </w:rPr>
      </w:pPr>
    </w:p>
    <w:p w:rsidR="000A14E4" w:rsidRPr="002C62B3" w:rsidRDefault="000A14E4" w:rsidP="002C62B3">
      <w:pPr>
        <w:rPr>
          <w:rFonts w:ascii="Times New Roman" w:hAnsi="Times New Roman"/>
          <w:sz w:val="28"/>
          <w:szCs w:val="28"/>
          <w:lang w:val="ru-RU"/>
        </w:rPr>
      </w:pPr>
    </w:p>
    <w:p w:rsidR="000A14E4" w:rsidRDefault="000A14E4" w:rsidP="002D38DC">
      <w:pPr>
        <w:rPr>
          <w:sz w:val="28"/>
          <w:szCs w:val="28"/>
          <w:lang w:val="ru-RU"/>
        </w:rPr>
      </w:pPr>
    </w:p>
    <w:p w:rsidR="000A14E4" w:rsidRDefault="000A14E4" w:rsidP="002D38DC">
      <w:pPr>
        <w:rPr>
          <w:sz w:val="28"/>
          <w:szCs w:val="28"/>
          <w:lang w:val="ru-RU"/>
        </w:rPr>
      </w:pPr>
    </w:p>
    <w:p w:rsidR="000A14E4" w:rsidRDefault="000A14E4" w:rsidP="002D38DC">
      <w:pPr>
        <w:rPr>
          <w:sz w:val="28"/>
          <w:szCs w:val="28"/>
          <w:lang w:val="ru-RU"/>
        </w:rPr>
      </w:pPr>
    </w:p>
    <w:p w:rsidR="000A14E4" w:rsidRDefault="000A14E4" w:rsidP="002D38DC">
      <w:pPr>
        <w:rPr>
          <w:sz w:val="28"/>
          <w:szCs w:val="28"/>
          <w:lang w:val="ru-RU"/>
        </w:rPr>
      </w:pPr>
    </w:p>
    <w:p w:rsidR="000A14E4" w:rsidRDefault="000A14E4" w:rsidP="002D38DC">
      <w:pPr>
        <w:rPr>
          <w:sz w:val="28"/>
          <w:szCs w:val="28"/>
          <w:lang w:val="ru-RU"/>
        </w:rPr>
      </w:pPr>
    </w:p>
    <w:p w:rsidR="000A14E4" w:rsidRDefault="000A14E4" w:rsidP="002D38DC">
      <w:pPr>
        <w:rPr>
          <w:sz w:val="28"/>
          <w:szCs w:val="28"/>
          <w:lang w:val="ru-RU"/>
        </w:rPr>
      </w:pPr>
    </w:p>
    <w:p w:rsidR="000A14E4" w:rsidRDefault="000A14E4" w:rsidP="002D38DC">
      <w:pPr>
        <w:rPr>
          <w:sz w:val="28"/>
          <w:szCs w:val="28"/>
          <w:lang w:val="ru-RU"/>
        </w:rPr>
      </w:pPr>
    </w:p>
    <w:p w:rsidR="000A14E4" w:rsidRDefault="000A14E4" w:rsidP="005B6373">
      <w:pPr>
        <w:jc w:val="center"/>
        <w:rPr>
          <w:b/>
          <w:i/>
          <w:sz w:val="48"/>
          <w:szCs w:val="48"/>
          <w:lang w:val="ru-RU"/>
        </w:rPr>
      </w:pPr>
    </w:p>
    <w:p w:rsidR="000A14E4" w:rsidRPr="005B6373" w:rsidRDefault="000A14E4" w:rsidP="005B6373">
      <w:pPr>
        <w:jc w:val="center"/>
        <w:rPr>
          <w:b/>
          <w:i/>
          <w:sz w:val="48"/>
          <w:szCs w:val="48"/>
          <w:lang w:val="ru-RU"/>
        </w:rPr>
      </w:pPr>
      <w:r w:rsidRPr="005B6373">
        <w:rPr>
          <w:b/>
          <w:i/>
          <w:sz w:val="48"/>
          <w:szCs w:val="48"/>
          <w:lang w:val="ru-RU"/>
        </w:rPr>
        <w:t>Содержание</w:t>
      </w:r>
    </w:p>
    <w:p w:rsidR="000A14E4" w:rsidRDefault="000A14E4" w:rsidP="005B63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A14E4" w:rsidRPr="005B6373" w:rsidRDefault="000A14E4" w:rsidP="005B6373">
      <w:pPr>
        <w:rPr>
          <w:rFonts w:ascii="Times New Roman" w:hAnsi="Times New Roman"/>
          <w:sz w:val="28"/>
          <w:szCs w:val="28"/>
          <w:lang w:val="ru-RU"/>
        </w:rPr>
      </w:pPr>
      <w:r w:rsidRPr="005B6373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073E7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B6373">
        <w:rPr>
          <w:rFonts w:ascii="Times New Roman" w:hAnsi="Times New Roman"/>
          <w:sz w:val="28"/>
          <w:szCs w:val="28"/>
          <w:lang w:val="ru-RU"/>
        </w:rPr>
        <w:t xml:space="preserve"> 1</w:t>
      </w:r>
      <w:r>
        <w:rPr>
          <w:rFonts w:ascii="Times New Roman" w:hAnsi="Times New Roman"/>
          <w:sz w:val="28"/>
          <w:szCs w:val="28"/>
          <w:lang w:val="ru-RU"/>
        </w:rPr>
        <w:t xml:space="preserve">.Введение   </w:t>
      </w:r>
      <w:r w:rsidRPr="005B6373">
        <w:rPr>
          <w:rFonts w:ascii="Times New Roman" w:hAnsi="Times New Roman"/>
          <w:sz w:val="28"/>
          <w:szCs w:val="28"/>
          <w:lang w:val="ru-RU"/>
        </w:rPr>
        <w:t>------------------------------------------</w:t>
      </w: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5B6373">
        <w:rPr>
          <w:rFonts w:ascii="Times New Roman" w:hAnsi="Times New Roman"/>
          <w:sz w:val="28"/>
          <w:szCs w:val="28"/>
          <w:lang w:val="ru-RU"/>
        </w:rPr>
        <w:t xml:space="preserve"> 2</w:t>
      </w:r>
    </w:p>
    <w:p w:rsidR="000A14E4" w:rsidRPr="005B6373" w:rsidRDefault="000A14E4" w:rsidP="005B6373">
      <w:pPr>
        <w:rPr>
          <w:rFonts w:ascii="Times New Roman" w:hAnsi="Times New Roman"/>
          <w:sz w:val="28"/>
          <w:szCs w:val="28"/>
          <w:lang w:val="ru-RU"/>
        </w:rPr>
      </w:pPr>
      <w:r w:rsidRPr="005B6373">
        <w:rPr>
          <w:rFonts w:ascii="Times New Roman" w:hAnsi="Times New Roman"/>
          <w:sz w:val="28"/>
          <w:szCs w:val="28"/>
          <w:lang w:val="ru-RU"/>
        </w:rPr>
        <w:t xml:space="preserve">        2.Основная часть -----------------------------------       3- 11</w:t>
      </w:r>
    </w:p>
    <w:p w:rsidR="000A14E4" w:rsidRPr="005B6373" w:rsidRDefault="000A14E4" w:rsidP="005B6373">
      <w:pPr>
        <w:rPr>
          <w:rFonts w:ascii="Times New Roman" w:hAnsi="Times New Roman"/>
          <w:sz w:val="28"/>
          <w:szCs w:val="28"/>
          <w:lang w:val="ru-RU"/>
        </w:rPr>
      </w:pPr>
      <w:r w:rsidRPr="005B6373">
        <w:rPr>
          <w:rFonts w:ascii="Times New Roman" w:hAnsi="Times New Roman"/>
          <w:sz w:val="28"/>
          <w:szCs w:val="28"/>
          <w:lang w:val="ru-RU"/>
        </w:rPr>
        <w:t xml:space="preserve">        3.Заключение ----------------------------------------      12</w:t>
      </w:r>
    </w:p>
    <w:p w:rsidR="000A14E4" w:rsidRPr="005B6373" w:rsidRDefault="000A14E4" w:rsidP="005B6373">
      <w:pPr>
        <w:rPr>
          <w:rFonts w:ascii="Times New Roman" w:hAnsi="Times New Roman"/>
          <w:sz w:val="28"/>
          <w:szCs w:val="28"/>
          <w:lang w:val="ru-RU"/>
        </w:rPr>
      </w:pPr>
      <w:r w:rsidRPr="005B6373">
        <w:rPr>
          <w:rFonts w:ascii="Times New Roman" w:hAnsi="Times New Roman"/>
          <w:sz w:val="28"/>
          <w:szCs w:val="28"/>
          <w:lang w:val="ru-RU"/>
        </w:rPr>
        <w:t xml:space="preserve">      </w:t>
      </w:r>
      <w:r w:rsidRPr="00073E7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5B6373">
        <w:rPr>
          <w:rFonts w:ascii="Times New Roman" w:hAnsi="Times New Roman"/>
          <w:sz w:val="28"/>
          <w:szCs w:val="28"/>
          <w:lang w:val="ru-RU"/>
        </w:rPr>
        <w:t xml:space="preserve"> 4.Литература -</w:t>
      </w:r>
      <w:r w:rsidRPr="00073E70">
        <w:rPr>
          <w:rFonts w:ascii="Times New Roman" w:hAnsi="Times New Roman"/>
          <w:sz w:val="28"/>
          <w:szCs w:val="28"/>
          <w:lang w:val="ru-RU"/>
        </w:rPr>
        <w:t xml:space="preserve">----------------------------------------     </w:t>
      </w:r>
      <w:r w:rsidRPr="005B6373">
        <w:rPr>
          <w:rFonts w:ascii="Times New Roman" w:hAnsi="Times New Roman"/>
          <w:sz w:val="28"/>
          <w:szCs w:val="28"/>
          <w:lang w:val="ru-RU"/>
        </w:rPr>
        <w:t xml:space="preserve"> 13</w:t>
      </w:r>
    </w:p>
    <w:p w:rsidR="000A14E4" w:rsidRPr="005B6373" w:rsidRDefault="000A14E4" w:rsidP="005B637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0A14E4" w:rsidRDefault="000A14E4" w:rsidP="005B6373">
      <w:pPr>
        <w:jc w:val="center"/>
        <w:rPr>
          <w:sz w:val="28"/>
          <w:szCs w:val="28"/>
          <w:lang w:val="ru-RU"/>
        </w:rPr>
      </w:pPr>
    </w:p>
    <w:p w:rsidR="000A14E4" w:rsidRPr="002D38DC" w:rsidRDefault="000A14E4" w:rsidP="005B6373">
      <w:pPr>
        <w:jc w:val="center"/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Default="000A14E4">
      <w:pPr>
        <w:rPr>
          <w:sz w:val="28"/>
          <w:szCs w:val="28"/>
          <w:lang w:val="ru-RU"/>
        </w:rPr>
      </w:pPr>
    </w:p>
    <w:p w:rsidR="000A14E4" w:rsidRPr="002D38DC" w:rsidRDefault="000A14E4">
      <w:pPr>
        <w:rPr>
          <w:sz w:val="28"/>
          <w:szCs w:val="28"/>
          <w:lang w:val="ru-RU"/>
        </w:rPr>
      </w:pPr>
    </w:p>
    <w:p w:rsidR="000A14E4" w:rsidRPr="00073E70" w:rsidRDefault="000A14E4">
      <w:pPr>
        <w:rPr>
          <w:sz w:val="28"/>
          <w:szCs w:val="28"/>
          <w:lang w:val="ru-RU"/>
        </w:rPr>
      </w:pPr>
    </w:p>
    <w:p w:rsidR="000A14E4" w:rsidRPr="00E00D1E" w:rsidRDefault="000A14E4" w:rsidP="00FF6E38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</w:t>
      </w:r>
      <w:r w:rsidRPr="00E00D1E">
        <w:rPr>
          <w:rFonts w:ascii="Times New Roman" w:hAnsi="Times New Roman"/>
          <w:sz w:val="28"/>
          <w:szCs w:val="28"/>
          <w:lang w:val="ru-RU"/>
        </w:rPr>
        <w:t xml:space="preserve">Основными  элементами  </w:t>
      </w:r>
      <w:r>
        <w:rPr>
          <w:rFonts w:ascii="Times New Roman" w:hAnsi="Times New Roman"/>
          <w:sz w:val="28"/>
          <w:szCs w:val="28"/>
          <w:lang w:val="ru-RU"/>
        </w:rPr>
        <w:t xml:space="preserve">проблемного обучения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дидакты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как и психологи, считают создание проблемных ситуаций и решение проблем. Психологами доказано, что мышление возникает в результате проблемной ситуации и направлено на ее разрешение.</w:t>
      </w:r>
      <w:r w:rsidRPr="00780E9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Проблемная ситуация означает, что в процессе деятельности человек натолкнулся</w:t>
      </w:r>
      <w:r w:rsidRPr="00780E9B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на что-то непонятное, неизвестное. Главный элемент проблемной ситуации – новое то, что должно быть открыто для правильного выполнения нужного действия в учебном процессе. Проблема может быть выражена в форме проблемного вопроса или задания. Характерным признаком проблемного подхода является самостоятельная деятельность учащихся.</w:t>
      </w:r>
      <w:r w:rsidRPr="00780E9B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00D1E">
        <w:rPr>
          <w:rFonts w:ascii="Times New Roman" w:hAnsi="Times New Roman"/>
          <w:sz w:val="28"/>
          <w:szCs w:val="28"/>
          <w:lang w:val="ru-RU"/>
        </w:rPr>
        <w:t>Но  поскольку самостоятельный  поиск ученика  далек  от  научного, так  как  он  проходит  в  течение  ограниченного уроком  времени, выход  видится  в  поэтапном включении учащихся   в  процесс  решения  проблем. На первом  уровне  учитель ставить проблему и  намечает  метод  ее решения. Ученику  предстоит  самостоятельно  осуществить  ее  решение. На  втором   уровне  учитель   только  ставит  проблему, но метод   ее решения  ученик  ищет самостоятельно  или  в  группах. На  третьем уровне  постановка   проблемы, поиск  метода  и  разработка  самого решения  осуществляется  учащимися самостоятельно. Так  на  уроке  в 7 классе  по  теме  «Исследование вещества  семени»  учитель  рассказывает  о  непонятной  причине  воспламенения  судна, перевозившего  в  Грецию  зерно. Дети заинтригованы   предложением   учителя, разобраться  в  причине  пожара. Учитель  говорит:  «Сегодня  каждый  из  вас  будет в  роли  исследователя, чтобы выяснить, что входит  в  вещество семени. Для  этого вам  придется  проделать  ряд  опытов, обдумать  их результаты, попытаться  самостоятельно сделать  выводы».</w:t>
      </w:r>
    </w:p>
    <w:p w:rsidR="000A14E4" w:rsidRPr="00E00D1E" w:rsidRDefault="000A14E4" w:rsidP="00E00D1E">
      <w:pPr>
        <w:spacing w:line="240" w:lineRule="auto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Далее  дидактическая  конструкция  урока  такова: </w:t>
      </w:r>
    </w:p>
    <w:p w:rsidR="000A14E4" w:rsidRPr="00E00D1E" w:rsidRDefault="000A14E4" w:rsidP="00BA0A22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-учитель  формулирует  конкретную  проблему, которую   нужно  решить   опытным  путем; все  необходимое  оборудование   и  материалы  для  экспериментального  исследования  у  школьников имеются;</w:t>
      </w:r>
    </w:p>
    <w:p w:rsidR="000A14E4" w:rsidRPr="00E00D1E" w:rsidRDefault="000A14E4" w:rsidP="00BA0A22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-учащимся  предлагается  алгоритм  решения  проблемы, поиск  решения  которого  осуществляется  на  уроке, подробно  инструктирует  детей  о  последовательности  шагов  при  их  работе;</w:t>
      </w:r>
    </w:p>
    <w:p w:rsidR="000A14E4" w:rsidRPr="00E00D1E" w:rsidRDefault="000A14E4" w:rsidP="00BA0A22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-ученики  работают  парами: тщательно  выполняют  эксперимент,  обсуждают  полученный  результат;</w:t>
      </w:r>
    </w:p>
    <w:p w:rsidR="000A14E4" w:rsidRPr="00E00D1E" w:rsidRDefault="000A14E4" w:rsidP="00BA0A22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-учитель  наблюдает  за  работой  ребят, помогает,  если  это  необходимо;</w:t>
      </w:r>
    </w:p>
    <w:p w:rsidR="000A14E4" w:rsidRPr="00E00D1E" w:rsidRDefault="000A14E4" w:rsidP="00BA0A22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lastRenderedPageBreak/>
        <w:t>-дети  пытаются  сами  сформулировать  полученный  вывод,  который   отрабатывается  в ходе  обсуждения  и   записывается  на  доске.</w:t>
      </w:r>
    </w:p>
    <w:p w:rsidR="000A14E4" w:rsidRPr="00E00D1E" w:rsidRDefault="000A14E4" w:rsidP="005A64E9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Таким  образом</w:t>
      </w:r>
      <w:proofErr w:type="gramStart"/>
      <w:r w:rsidRPr="00E00D1E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E00D1E">
        <w:rPr>
          <w:rFonts w:ascii="Times New Roman" w:hAnsi="Times New Roman"/>
          <w:sz w:val="28"/>
          <w:szCs w:val="28"/>
          <w:lang w:val="ru-RU"/>
        </w:rPr>
        <w:t xml:space="preserve"> каждый  ученик  в течение  урока  учится «видеть»  и  осмысливать  новую  для него  проблему , грамотно  проводить   экспериментальное   исследование , работать  в   </w:t>
      </w:r>
      <w:proofErr w:type="spellStart"/>
      <w:r w:rsidRPr="00E00D1E">
        <w:rPr>
          <w:rFonts w:ascii="Times New Roman" w:hAnsi="Times New Roman"/>
          <w:sz w:val="28"/>
          <w:szCs w:val="28"/>
          <w:lang w:val="ru-RU"/>
        </w:rPr>
        <w:t>микрогруппе</w:t>
      </w:r>
      <w:proofErr w:type="spellEnd"/>
      <w:r w:rsidRPr="00E00D1E">
        <w:rPr>
          <w:rFonts w:ascii="Times New Roman" w:hAnsi="Times New Roman"/>
          <w:sz w:val="28"/>
          <w:szCs w:val="28"/>
          <w:lang w:val="ru-RU"/>
        </w:rPr>
        <w:t xml:space="preserve"> ,   формулировать   выводы. </w:t>
      </w:r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Ключевые    положения:</w:t>
      </w:r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E00D1E">
        <w:rPr>
          <w:rFonts w:ascii="Times New Roman" w:hAnsi="Times New Roman"/>
          <w:sz w:val="28"/>
          <w:szCs w:val="28"/>
          <w:lang w:val="ru-RU"/>
        </w:rPr>
        <w:t xml:space="preserve"> Успех   ученика   в  самостоятельном  решении  проблемы   во  многом  определяется  его  подготовкой  к  этому процессу</w:t>
      </w:r>
      <w:proofErr w:type="gramStart"/>
      <w:r w:rsidRPr="00E00D1E">
        <w:rPr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Самостоятельной  поиск  решения  проблемы  дается  одному  ученику  легко, а  для  другого  представляет   огромные   трудности,  поэтому  не  надо   торопиться   предлагать  всем   детям  одну  и ту  же  проблему.</w:t>
      </w:r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Первым   необходимым   исследовательским   умением,  является   умение   ученика  «увидеть»  проблему. Естественно,  для  этого  учитель   должен  ее   поставить. Способ   постановки  проблемы  имеет  для   ее  решения   учеником  не  просто  большое,  но   определяющее  значение.</w:t>
      </w:r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 Решение   проблемы   всегда  связано   с  проведением   анализа    фактов   и  явлений,  установлением   связей   между   ними,   выдвижением    гипотез,  то  есть   с активной   мыслительной  деятельностью.</w:t>
      </w:r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Рассмотрим    урок   в  11   классе.  Изучая  тему  «Доказательство   эволюций»   учитель   создает   проблемную   ситуацию:    «</w:t>
      </w:r>
      <w:proofErr w:type="spellStart"/>
      <w:r w:rsidRPr="00E00D1E">
        <w:rPr>
          <w:rFonts w:ascii="Times New Roman" w:hAnsi="Times New Roman"/>
          <w:sz w:val="28"/>
          <w:szCs w:val="28"/>
          <w:lang w:val="ru-RU"/>
        </w:rPr>
        <w:t>Де-Фриз</w:t>
      </w:r>
      <w:proofErr w:type="spellEnd"/>
      <w:r w:rsidRPr="00E00D1E">
        <w:rPr>
          <w:rFonts w:ascii="Times New Roman" w:hAnsi="Times New Roman"/>
          <w:sz w:val="28"/>
          <w:szCs w:val="28"/>
          <w:lang w:val="ru-RU"/>
        </w:rPr>
        <w:t xml:space="preserve">   утверждал,   что  эволюция</w:t>
      </w:r>
      <w:r w:rsidRPr="00E00D1E">
        <w:rPr>
          <w:rFonts w:ascii="Times New Roman" w:hAnsi="Times New Roman"/>
          <w:sz w:val="28"/>
          <w:szCs w:val="28"/>
          <w:lang w:val="ru-RU"/>
        </w:rPr>
        <w:tab/>
        <w:t xml:space="preserve"> является  результатом   мутаций-скачков,  которые  неожиданно  дают   новые   формы. </w:t>
      </w:r>
      <w:proofErr w:type="gramStart"/>
      <w:r w:rsidRPr="00E00D1E">
        <w:rPr>
          <w:rFonts w:ascii="Times New Roman" w:hAnsi="Times New Roman"/>
          <w:sz w:val="28"/>
          <w:szCs w:val="28"/>
          <w:lang w:val="ru-RU"/>
        </w:rPr>
        <w:t>Прошу    группы  найти  материалы,  подтверждающее  или  опровергающие  это   утверждение».</w:t>
      </w:r>
      <w:proofErr w:type="gramEnd"/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 Ученики  работают в малых  группах   по  4-5  человек  в  каждой.     Координируют   работу    в  группе    лидеры-ассистенты.   На   протяжении   5-6   минут    идет   интенсивный   поиск   ответа. Утверждение  </w:t>
      </w:r>
      <w:proofErr w:type="gramStart"/>
      <w:r w:rsidRPr="00E00D1E">
        <w:rPr>
          <w:rFonts w:ascii="Times New Roman" w:hAnsi="Times New Roman"/>
          <w:sz w:val="28"/>
          <w:szCs w:val="28"/>
          <w:lang w:val="ru-RU"/>
        </w:rPr>
        <w:t>ученного</w:t>
      </w:r>
      <w:proofErr w:type="gramEnd"/>
      <w:r w:rsidRPr="00E00D1E">
        <w:rPr>
          <w:rFonts w:ascii="Times New Roman" w:hAnsi="Times New Roman"/>
          <w:sz w:val="28"/>
          <w:szCs w:val="28"/>
          <w:lang w:val="ru-RU"/>
        </w:rPr>
        <w:t xml:space="preserve">  все  время   находилось   перед    глазами  ребят: оно  было   написано  крупным   шрифтом   на  плакате.</w:t>
      </w:r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 Проблема   должна  быть  такой,  чтобы   ее  решение  опиралось   на   известные  ученикам  знания, способы   мышления   и  методы   решения.   Способность   решать   проблему   зависит  от  знаний   индивида, и  один   и тот   же  метод   может   быть  эвристическим  для  одного   и  алгоритмическим   для  </w:t>
      </w:r>
      <w:r w:rsidRPr="00E00D1E">
        <w:rPr>
          <w:rFonts w:ascii="Times New Roman" w:hAnsi="Times New Roman"/>
          <w:sz w:val="28"/>
          <w:szCs w:val="28"/>
          <w:lang w:val="ru-RU"/>
        </w:rPr>
        <w:lastRenderedPageBreak/>
        <w:t>другого. Проблему   нужно  поставить   так,  чтобы   она   возбуждала   у  ученика   интерес    и  желание  в ней   разобраться.</w:t>
      </w:r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 Для    развития   умения   учащихся   решать  проблемы    предлагаются  вопросы и  задания.</w:t>
      </w:r>
    </w:p>
    <w:p w:rsidR="000A14E4" w:rsidRPr="00E00D1E" w:rsidRDefault="000A14E4" w:rsidP="00564247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 На   примере  одного   из вопросов   показываются   возможные   способы  организации  познавательной  деятельности   учащихся   на    уроке  географии   в  7  классе,  обращается   внимание   ребят   на  то,  что   не все  регионы   земного шара  равномерно   обеспечены  пресной  водой.</w:t>
      </w:r>
    </w:p>
    <w:p w:rsidR="000A14E4" w:rsidRPr="00E00D1E" w:rsidRDefault="000A14E4" w:rsidP="003B061F">
      <w:p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На  земле  немало  мест,  где   пресная   вода  ценнее  «черного  золота».  Так  в  Саудовской   Аравии,  основная  часть   которой  гигантские  пустыни</w:t>
      </w:r>
      <w:proofErr w:type="gramStart"/>
      <w:r w:rsidRPr="00E00D1E">
        <w:rPr>
          <w:rFonts w:ascii="Times New Roman" w:hAnsi="Times New Roman"/>
          <w:sz w:val="28"/>
          <w:szCs w:val="28"/>
          <w:lang w:val="ru-RU"/>
        </w:rPr>
        <w:t xml:space="preserve"> ,</w:t>
      </w:r>
      <w:proofErr w:type="gramEnd"/>
      <w:r w:rsidRPr="00E00D1E">
        <w:rPr>
          <w:rFonts w:ascii="Times New Roman" w:hAnsi="Times New Roman"/>
          <w:sz w:val="28"/>
          <w:szCs w:val="28"/>
          <w:lang w:val="ru-RU"/>
        </w:rPr>
        <w:t xml:space="preserve"> для   развития  своей  экономики  должна  решить  серьезнейшую   проблему   снабжения   страны   водой. Предлагаются   разные  варианты  решения  этого  вопроса:</w:t>
      </w:r>
    </w:p>
    <w:p w:rsidR="000A14E4" w:rsidRPr="00E00D1E" w:rsidRDefault="000A14E4" w:rsidP="003B061F">
      <w:pPr>
        <w:pStyle w:val="ac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Транспортировать  пресную  воду  на  нефтяных  танкерах, которые  на  обратном   пути   идут   порожняком.</w:t>
      </w:r>
    </w:p>
    <w:p w:rsidR="000A14E4" w:rsidRPr="00E00D1E" w:rsidRDefault="000A14E4" w:rsidP="003B061F">
      <w:pPr>
        <w:pStyle w:val="ac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Продолжать строительство  новых   опреснительных   заводов   на  берегу  Красного  моря.</w:t>
      </w:r>
    </w:p>
    <w:p w:rsidR="000A14E4" w:rsidRPr="00E00D1E" w:rsidRDefault="000A14E4" w:rsidP="003B061F">
      <w:pPr>
        <w:pStyle w:val="ac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Сократить   использование  пресной  воды   для   полива.</w:t>
      </w:r>
    </w:p>
    <w:p w:rsidR="000A14E4" w:rsidRPr="00E00D1E" w:rsidRDefault="000A14E4" w:rsidP="003B061F">
      <w:pPr>
        <w:pStyle w:val="ac"/>
        <w:numPr>
          <w:ilvl w:val="0"/>
          <w:numId w:val="4"/>
        </w:numPr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Использовать  воду,  заключенную  в айсбергах   Антарктиды.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-  Выберите  наиболее  оптимальное  на ваш   взгляд  решение,- предлагать  учитель.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Выслушивается   мнение   сторонников  каждого   из  предложенного  варианта, остальные   учащихся  должны  обнаружить  отрицательные  стороны   рассматриваемого  варианта.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Те  из  учащихся,  кто  выбрал   4  вариант, тем  самым  подтверждают  идею   французского  полярного  исследователя  Поля   Эмиля  Виктора,  который    рассматривал  айсберг  как  массу  воды  в  твердом  состоянии,  причем   превосходного    питьевого  качества.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Примеры  проблемных   ситуаций  на  уроках  географии  в  10 классе.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   Задание №1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-Охарактеризовать   демографическую   ситуацию   в  мире.  </w:t>
      </w:r>
      <w:proofErr w:type="gramStart"/>
      <w:r w:rsidRPr="00E00D1E">
        <w:rPr>
          <w:rFonts w:ascii="Times New Roman" w:hAnsi="Times New Roman"/>
          <w:sz w:val="28"/>
          <w:szCs w:val="28"/>
          <w:lang w:val="ru-RU"/>
        </w:rPr>
        <w:t>Какие</w:t>
      </w:r>
      <w:proofErr w:type="gramEnd"/>
      <w:r w:rsidRPr="00E00D1E">
        <w:rPr>
          <w:rFonts w:ascii="Times New Roman" w:hAnsi="Times New Roman"/>
          <w:sz w:val="28"/>
          <w:szCs w:val="28"/>
          <w:lang w:val="ru-RU"/>
        </w:rPr>
        <w:t xml:space="preserve">  тенденций  можно  выявить?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lastRenderedPageBreak/>
        <w:t xml:space="preserve">      Это  задание  целесообразно   использовать  в  процессе  изучения   новой  темы  для  организации   самостоятельной   работы   учащихся.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Класс  делится   на  группы (можно  по  желанию  учащихся).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>Каждая   группа  анализирует   статистический  материал, работает  с  текстом, а  затем   выступает   с результатом    проделанной    работы.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  Задание №2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       Что  означает  выражение  «Мы не унаследовали   Землю  от  наших   предков – мы  берем  ее  взаймы  у наших  потомков».</w:t>
      </w:r>
    </w:p>
    <w:p w:rsidR="000A14E4" w:rsidRPr="00E00D1E" w:rsidRDefault="000A14E4" w:rsidP="00D57183">
      <w:pPr>
        <w:ind w:left="360"/>
        <w:rPr>
          <w:rFonts w:ascii="Times New Roman" w:hAnsi="Times New Roman"/>
          <w:sz w:val="28"/>
          <w:szCs w:val="28"/>
          <w:lang w:val="ru-RU"/>
        </w:rPr>
      </w:pPr>
      <w:r w:rsidRPr="00E00D1E">
        <w:rPr>
          <w:rFonts w:ascii="Times New Roman" w:hAnsi="Times New Roman"/>
          <w:sz w:val="28"/>
          <w:szCs w:val="28"/>
          <w:lang w:val="ru-RU"/>
        </w:rPr>
        <w:t xml:space="preserve">Учащиеся  работают  парами, высказывают   свои  суждения  по поводу   приведенного  выражения, сопоставляют  со  своими   примерами.     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 Высказывание  учеников: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-«Земля   только  одна. Люди  забыли  о  земле».  Эти слова говорил еще  в 40 годах   ХХ  века ученый  В.И. Вернадский. Завоевывая  природу, люди  в  значительной  степени  подорвали   естественные  ресурсы   жизнедеятельности.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- Человек ежегодно  извлекает  из  земных  недр  более  100млр. тон  руд, горючих  и  строительных  материалов. Добыча  полезных  ископаемых   приводит   к  изменению  рельефа   земли, образованию  котловин, пустот   в  верхних  слоях   земной   коры.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В процессе  обучения  между  учителем  и  учеником  происходит   сотрудничество. Главное  в  этом  процессе – щадить самолюбие ученика,  поскольку  параллельно  с  решением  проблемы  в  его  сознание  всегда  идет   процесс  самосознания,  оценки  своих  личных  возможностей. Говоря о  проблемах  и  проблемных  заданиях,  нельзя  не  забывать  и  об  экологических   проблемах,   которые  носят   глобальный  характер  и  затрагивают  все   человечество.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На   современном  этапе  развития  общества   вопрос   экологического   воспитания  приобретает   особую   остроту.  Главная  причина  - тотальная  экологическая   безответственность. К числу    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>самых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серьезных  относятся   проблемы, связанные  с  загрязнением   окружающей   среды.   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В  свое  время  Аральское  море   называли  жемчужиной Казахстана. Оно  было  одним   из  самых  крупных  и  уникальных  водоемов   республики. В  его  солоноватой  воде  водилось  более  20 видов  промысловых  рыб,  </w:t>
      </w:r>
      <w:r w:rsidRPr="00E00D1E">
        <w:rPr>
          <w:rFonts w:ascii="Times New Roman" w:eastAsia="Meiryo UI" w:hAnsi="Times New Roman"/>
          <w:sz w:val="28"/>
          <w:szCs w:val="28"/>
          <w:lang w:val="ru-RU"/>
        </w:rPr>
        <w:lastRenderedPageBreak/>
        <w:t>которые  нерестились  в  реках, а  откармливались,  главным  образом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,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в  озере.  Аральское   море  становилось все  более  популярным  местом  отдыха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: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купание, рыбалка, что еще нужно?  Численность жителей  в  большинстве населенных   пунктов  Приаралья  возрастала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.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>(Приложение№1)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           Приложение № 1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     Сегодняшний   Аральск  - городок  удивительный.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     Среди   десятка  - другого  тысяч  горожан   можно  встретить  гостей   из  многих  стран  мира. Представители   мирового   сообщества   хотят   помочь  жителям   Приаралья. В   1996  году  датчанин   </w:t>
      </w:r>
      <w:proofErr w:type="spell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Курт</w:t>
      </w:r>
      <w:proofErr w:type="spell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</w:t>
      </w:r>
      <w:proofErr w:type="spell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Критстенсен</w:t>
      </w:r>
      <w:proofErr w:type="spell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приехал  на  Арал  и  оказался  в  нужное время и  в нужном  месте. В Малом Арале  остались  большие  запасы   камбалы,  но  ловить  ее  рыбаки не  умели. Икра   камбалы  безнадежно  гибнет  в  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>соленной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воде  озера. Камбал – донная рыба, и для  ее  ловли  нужны   специальные   сети.  </w:t>
      </w:r>
      <w:proofErr w:type="spell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Кристенсен</w:t>
      </w:r>
      <w:proofErr w:type="spell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организовал  фонд   помощи  «ОТ   Каттегата  до  Арала» и  подарил  рыбакам   донные сети  и  морозильники. Теперь  в  поселке   Жамбыл  сразу  можно  заметить, что  здесь  живут  люди,  имеющие  работу  и средства  к  существованию.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  Из   всех продовольственных  продуктов   дикой  природы   самый  дорогой – икра  белуги. В США  </w:t>
      </w:r>
      <w:smartTag w:uri="urn:schemas-microsoft-com:office:smarttags" w:element="metricconverter">
        <w:smartTagPr>
          <w:attr w:name="ProductID" w:val="1 кг"/>
        </w:smartTagPr>
        <w:r w:rsidRPr="00E00D1E">
          <w:rPr>
            <w:rFonts w:ascii="Times New Roman" w:eastAsia="Meiryo UI" w:hAnsi="Times New Roman"/>
            <w:sz w:val="28"/>
            <w:szCs w:val="28"/>
            <w:lang w:val="ru-RU"/>
          </w:rPr>
          <w:t>1 кг</w:t>
        </w:r>
      </w:smartTag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этого  деликатеса  стоит  около  5000 долларов   (дороже  серебра). Только  здесь в  Каспийском   бассейне  еще  сохранились  естественные  места  для  нереста  уникальной   рыбы.  Поэтому  на Республике  Казахстан  лежит  большая  ответственность   за  сохранение   белуги  как  промыслового  и    биологического  вида.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Сложившаяся   в  этом  регионе  экологическая  ситуация,  которая  возникла  в  результате  антропогенного   воздействия, влияет  на   социально-экономическое   положение   местного  населения.  К концу  ХХ  века  площадь   моря   сократилась    вдвое, соленость   достигла   уровня    морской   воды.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Проблема   Аральского   моря  волнует все  мировое  сообщество. В данное  время   предложены   научные   проекты   и   программы    по  спасению   Арала. 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С  девятиклассниками  проводятся ряд  дискуссий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: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«Проблема   Арала», «Судьба   Арала»,    «Будущее   Аральского  моря»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.</w:t>
      </w:r>
      <w:proofErr w:type="gramEnd"/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 Международная   помощь  - по спасению  Арала.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lastRenderedPageBreak/>
        <w:t>Научный  проект  по спасению    Аральского  моря.</w:t>
      </w:r>
    </w:p>
    <w:p w:rsidR="000A14E4" w:rsidRPr="00E00D1E" w:rsidRDefault="000A14E4" w:rsidP="001E71F5">
      <w:pPr>
        <w:pStyle w:val="ac"/>
        <w:numPr>
          <w:ilvl w:val="0"/>
          <w:numId w:val="5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Поворот   сибирских   рек   в   Приаралье.</w:t>
      </w:r>
    </w:p>
    <w:p w:rsidR="000A14E4" w:rsidRPr="00E00D1E" w:rsidRDefault="000A14E4" w:rsidP="001E71F5">
      <w:pPr>
        <w:pStyle w:val="ac"/>
        <w:numPr>
          <w:ilvl w:val="0"/>
          <w:numId w:val="5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Рациональное  использование   вод.</w:t>
      </w:r>
    </w:p>
    <w:p w:rsidR="000A14E4" w:rsidRPr="00E00D1E" w:rsidRDefault="000A14E4" w:rsidP="001E71F5">
      <w:pPr>
        <w:pStyle w:val="ac"/>
        <w:numPr>
          <w:ilvl w:val="0"/>
          <w:numId w:val="5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Строительство   канала  от  Каспийского  моря   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до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Аральского.</w:t>
      </w:r>
    </w:p>
    <w:p w:rsidR="000A14E4" w:rsidRPr="00E00D1E" w:rsidRDefault="000A14E4" w:rsidP="001E71F5">
      <w:pPr>
        <w:pStyle w:val="ac"/>
        <w:numPr>
          <w:ilvl w:val="0"/>
          <w:numId w:val="5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Использование   подземных   вод.</w:t>
      </w:r>
    </w:p>
    <w:p w:rsidR="000A14E4" w:rsidRPr="00E00D1E" w:rsidRDefault="000A14E4" w:rsidP="001E71F5">
      <w:pPr>
        <w:pStyle w:val="ac"/>
        <w:numPr>
          <w:ilvl w:val="0"/>
          <w:numId w:val="5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Восстановление   моря  естественным  путем.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На  уроках  биологии в   9   классе   рассматривалась   проблема  пола в  системе  биологических  знаний.  Решение  проблемы  полового   воспитания  учащихся   одновременно  связано   с  решением   целого   ряда  вопросов. Взаимоотношения     полов  необходимо  рассматривать  в  единстве  с  вопросами  гигиены, а  половое  и  гигиеническое  воспитание  в  единстве  с  воспитанием  нравственным. Работа   над   вопросами  пола,  помню  о  том, что есть   такие  понятия,  содержание  которых    искажается  в  повседневной  жизни:  секс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,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>сексология.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Речь   идет  не  только  о  курсе  «Человек   и  его  здоровье», начинать  надо  с  начальных    тем  биологии  -  «Растения», «Животные». Можно  говорить  о   разнообразии  цветов  языком  эволюции, а можно  без  ущерба   для  научной    истины  прочитать отрывок  о  Нарциссе  -  самовлюбленном  юноше, который   сделал   несчастными   многих   нимф, но  и  без  любви   умер  сам. Лирический   сюжет  легенды  оставляет  глубокий   след  в  душе  ребенка.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На   уроке  «Образования   плодов  и  семян»   можно  обратить   внимание  учащихся  на  следующие   положение:  а) новый организм  развивается  из  зародыша,  б) зародыш   образуется   от  двух   родителей.</w:t>
      </w:r>
      <w:proofErr w:type="gramEnd"/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Способность   продолжать  свой  род -  прекрасный   дар,   которым  обладают     все  живые  организмы, в  том  числе  и  человек. Говоря  на  уроке   о  развитии   ребенка,  беременности  и  родах,  важно  сказать  об  ответственности  мужчины  за  здоровье  женщины  и  ребенка,  об  ответственности  обоих  родителей  за  новую  жизнь. Биологи   должны  расширять   сферу  своей  деятельности, наполнив   биологические    понятия  нравственными  категориями:  размышления о  прекрасном, представления  о  добре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,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>зле, любви  верности.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Проблемные  семинары  предусматривают   более   глубокое  проникновение  ученика  в  обсуждаемый   вопрос   через   анализ  идеи   взглядов  и  концепций. Такой  семинар   непосредственно  связан  с  дискуссией. Он  тренирует  самостоятельное   критическое    мышление  </w:t>
      </w:r>
      <w:r w:rsidRPr="00E00D1E">
        <w:rPr>
          <w:rFonts w:ascii="Times New Roman" w:eastAsia="Meiryo UI" w:hAnsi="Times New Roman"/>
          <w:sz w:val="28"/>
          <w:szCs w:val="28"/>
          <w:lang w:val="ru-RU"/>
        </w:rPr>
        <w:lastRenderedPageBreak/>
        <w:t>учащихся, их   умение  анализировать  факты, возможность  отстаивать   свою  точку  зрения, защищать  свою   позицию. Поэтому  проведение   такого   семинара  имеет   огромную   ценность.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Урок 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>–с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>еминар   в  11   классе  о  происхождении   жизни  на   земле  (биология,11 класс)  рассматривает   проблемную  ситуацию,  созданную  самим  фактом  сосуществования  разных  гипотез:  от  библейской  до  космической.  Она  обостряется   предложением   учителя  выбрать   для   защиты   понравившуюся   гипотезу.  Группа   ребят  защищает  гипотезу   Опарина.  В  1922 году   русский  биохимик   А.И.   Опарин  сформулировал   естественную  теорию  происхождения    жизни  на  земле.  Он   экспериментально   доказал    возможность   появления  в  водных  растворах    устойчивых   конгломератов  (сгусток)  органических   веществ – коацерватов.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    Подготовка   проблемного   семинара   является  наиболее   трудоемким   и   ответственным   этапом.  Следующий    этап -  отбор   и  анализ  литературных   источников,  в  которых  раскрывается   содержание   пяти  существующих   в  настоящее  время   гипотез   о  происхождении  жизни  на  земле.  В  период   подготовки  к   семинару   надо  провести  консультацию.   Чтобы  учителю  было   легче   проводить   семинары,   каждая   группа  получает   «Памятки – инструкции».  Требования   к  защите: регламент  8-10 мин.  Идея   должна   быть   раскрыта  доходчиво, содержать   весомые   аргументы.   На  семинарах   учащиеся   выполняют   сложную   самостоятельную   работу. Именно  такая  работа   формирует  гибкий   стиль  мышления  и  развивает  самостоятельность.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Учитель   в качестве  домашнего  задания  или  непосредственно  в  ходе  урока  создает  проблемную   ситуацию, допускающую   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при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ее  решение  наличие   разных  точек   зрения.  В условиях  «Круглого  стола»  выделяется   около   пяти  человек  (по  указанию  учителя  или  по   собственному  желанию   учащихся),  которые  располагаются   за  отдельным  столом  и  ведут   дискуссию.  Это  ученики,  которые  умеют,  проводить  анализ  учебного  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материала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и  обладают  нужной  для  обсуждения  проблемы  эрудицией. 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Интересной  формой  работы  является  «Дебаты»,- это  диспут, представляющий   собой  обсуждения,  построенные  на  основе  заранее   подготовленных   выступлений  участников,  представителей   двух   соперничающих   команд.    Можно   использовать «Дебаты»  в  курсе   </w:t>
      </w:r>
      <w:r w:rsidRPr="00E00D1E">
        <w:rPr>
          <w:rFonts w:ascii="Times New Roman" w:eastAsia="Meiryo UI" w:hAnsi="Times New Roman"/>
          <w:sz w:val="28"/>
          <w:szCs w:val="28"/>
          <w:lang w:val="ru-RU"/>
        </w:rPr>
        <w:lastRenderedPageBreak/>
        <w:t>социально-экономической  географии  мира  по  темам: «Регулирование  рождаемости»,  «Сокращение  эмиграция»,  «Помощь  слабым  экономическом   развитии   государствам».</w:t>
      </w:r>
    </w:p>
    <w:p w:rsidR="000A14E4" w:rsidRPr="00E00D1E" w:rsidRDefault="000A14E4" w:rsidP="00CC5CA8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 Вести  дискуссионный  диалог    достаточно  сложно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,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>поэтому  культуре   дискуссии   надо   обучать. С  этой   целью   удобно   пользоваться    правилами   для    учащихся.</w:t>
      </w:r>
    </w:p>
    <w:p w:rsidR="000A14E4" w:rsidRPr="00E00D1E" w:rsidRDefault="000A14E4" w:rsidP="00677BE5">
      <w:pPr>
        <w:pStyle w:val="ac"/>
        <w:numPr>
          <w:ilvl w:val="0"/>
          <w:numId w:val="6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Я критикую   идеи, а не людей.</w:t>
      </w:r>
    </w:p>
    <w:p w:rsidR="000A14E4" w:rsidRPr="00E00D1E" w:rsidRDefault="000A14E4" w:rsidP="00677BE5">
      <w:pPr>
        <w:pStyle w:val="ac"/>
        <w:numPr>
          <w:ilvl w:val="0"/>
          <w:numId w:val="6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Моя  цель  не  в  том,  «чтобы  победить» а  в том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,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чтобы  прийти к  наилучшему   решению.</w:t>
      </w:r>
    </w:p>
    <w:p w:rsidR="000A14E4" w:rsidRPr="00E00D1E" w:rsidRDefault="000A14E4" w:rsidP="00677BE5">
      <w:pPr>
        <w:pStyle w:val="ac"/>
        <w:numPr>
          <w:ilvl w:val="0"/>
          <w:numId w:val="6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Я  выслушиваю   соображения   каждого,  даже  если  я  с  ними  не  согласен.</w:t>
      </w:r>
    </w:p>
    <w:p w:rsidR="000A14E4" w:rsidRPr="00E00D1E" w:rsidRDefault="000A14E4" w:rsidP="00677BE5">
      <w:pPr>
        <w:pStyle w:val="ac"/>
        <w:numPr>
          <w:ilvl w:val="0"/>
          <w:numId w:val="6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Я  стремлюсь   осмыслить   и  понять оба   взгляда   на  проблему.</w:t>
      </w:r>
    </w:p>
    <w:p w:rsidR="000A14E4" w:rsidRPr="00E00D1E" w:rsidRDefault="000A14E4" w:rsidP="00677BE5">
      <w:pPr>
        <w:pStyle w:val="ac"/>
        <w:numPr>
          <w:ilvl w:val="0"/>
          <w:numId w:val="6"/>
        </w:numPr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>Я  изменяю   свою   точку  зрения  тогда,  когда   факты  дают   для   этого   ясное   основание.</w:t>
      </w:r>
    </w:p>
    <w:p w:rsidR="000A14E4" w:rsidRPr="00E00D1E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Привыкая  к  этим  правилам, ученик  все  более  грамотно,  </w:t>
      </w:r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а</w:t>
      </w:r>
      <w:proofErr w:type="gramEnd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следовательно,  и  уверенно  включается   в  диалог.</w:t>
      </w:r>
    </w:p>
    <w:p w:rsidR="000A14E4" w:rsidRPr="00E00D1E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Итак, овладев  умением  создавать    проблемные   ситуации,  приобретается   ценнейший   инструмент  для   возбуждения  у  учащихся  мыслительной    активности   и   интереса  к  познанию.  Умение   создавать   проблемные   ситуации – это   не  природный   дар,  оно  приходит  на  основе   теории  и  практического  использования.</w:t>
      </w:r>
    </w:p>
    <w:p w:rsidR="000A14E4" w:rsidRPr="00E00D1E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Подобрать   подходящий   способ  предъявления   проблемы  возможно   при  изучении   любой  темы  курса.  Этот  выбор  определяется   содержанием   обучения; психологическими  особенностями,  возраста  учащихся,  средствами,  имеющимися  в  распоряжении   учителя, характером   учителя    и  его   мастерством.</w:t>
      </w:r>
    </w:p>
    <w:p w:rsidR="000A14E4" w:rsidRPr="00E00D1E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Ценность  данной   работы  в   том,  что  она  развивает   самостоятельное   мышление   учащихся,    умение  логически  мыслить.</w:t>
      </w:r>
    </w:p>
    <w:p w:rsidR="000A14E4" w:rsidRPr="00E00D1E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Ученик   учится  работать   с  литературными  источниками,  дискутировать, общаться  в  коллективе   и   </w:t>
      </w:r>
      <w:proofErr w:type="spellStart"/>
      <w:r w:rsidRPr="00E00D1E">
        <w:rPr>
          <w:rFonts w:ascii="Times New Roman" w:eastAsia="Meiryo UI" w:hAnsi="Times New Roman"/>
          <w:sz w:val="28"/>
          <w:szCs w:val="28"/>
          <w:lang w:val="ru-RU"/>
        </w:rPr>
        <w:t>микрогруппе</w:t>
      </w:r>
      <w:proofErr w:type="spellEnd"/>
      <w:proofErr w:type="gramStart"/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.</w:t>
      </w:r>
      <w:proofErr w:type="gramEnd"/>
    </w:p>
    <w:p w:rsidR="000A14E4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 Объединение   индивидуальной  работы   с  регулярным  обсуждением – мощное  обучающее  средство.</w:t>
      </w:r>
    </w:p>
    <w:p w:rsidR="000A14E4" w:rsidRPr="00073E70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lastRenderedPageBreak/>
        <w:t xml:space="preserve">Результатами своей педагогической деятельности считаю учащихся которые обучаются на гранте в Медицинской академии и </w:t>
      </w:r>
      <w:proofErr w:type="spellStart"/>
      <w:r>
        <w:rPr>
          <w:rFonts w:ascii="Times New Roman" w:eastAsia="Meiryo UI" w:hAnsi="Times New Roman"/>
          <w:sz w:val="28"/>
          <w:szCs w:val="28"/>
          <w:lang w:val="ru-RU"/>
        </w:rPr>
        <w:t>Агро</w:t>
      </w:r>
      <w:proofErr w:type="spellEnd"/>
      <w:r>
        <w:rPr>
          <w:rFonts w:ascii="Times New Roman" w:eastAsia="Meiryo UI" w:hAnsi="Times New Roman"/>
          <w:sz w:val="28"/>
          <w:szCs w:val="28"/>
          <w:lang w:val="ru-RU"/>
        </w:rPr>
        <w:t>- Техническом Университете им.</w:t>
      </w:r>
      <w:r w:rsidRPr="005B6373">
        <w:rPr>
          <w:rFonts w:ascii="Times New Roman" w:eastAsia="Meiryo UI" w:hAnsi="Times New Roman"/>
          <w:sz w:val="28"/>
          <w:szCs w:val="28"/>
          <w:lang w:val="ru-RU"/>
        </w:rPr>
        <w:t xml:space="preserve"> </w:t>
      </w:r>
      <w:r>
        <w:rPr>
          <w:rFonts w:ascii="Times New Roman" w:eastAsia="Meiryo UI" w:hAnsi="Times New Roman"/>
          <w:sz w:val="28"/>
          <w:szCs w:val="28"/>
          <w:lang w:val="ru-RU"/>
        </w:rPr>
        <w:t>Сейфулина г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.А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станы. </w:t>
      </w:r>
    </w:p>
    <w:p w:rsidR="000A14E4" w:rsidRPr="00073E70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Калиновский Александ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р-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грант на обучение в Аграрном университете </w:t>
      </w:r>
    </w:p>
    <w:p w:rsidR="000A14E4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( агроном)</w:t>
      </w:r>
    </w:p>
    <w:p w:rsidR="000A14E4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proofErr w:type="spellStart"/>
      <w:r>
        <w:rPr>
          <w:rFonts w:ascii="Times New Roman" w:eastAsia="Meiryo UI" w:hAnsi="Times New Roman"/>
          <w:sz w:val="28"/>
          <w:szCs w:val="28"/>
          <w:lang w:val="ru-RU"/>
        </w:rPr>
        <w:t>Кориневский</w:t>
      </w:r>
      <w:proofErr w:type="spellEnd"/>
      <w:r>
        <w:rPr>
          <w:rFonts w:ascii="Times New Roman" w:eastAsia="Meiryo UI" w:hAnsi="Times New Roman"/>
          <w:sz w:val="28"/>
          <w:szCs w:val="28"/>
          <w:lang w:val="ru-RU"/>
        </w:rPr>
        <w:t xml:space="preserve"> Владими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р-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грант- эколог</w:t>
      </w:r>
    </w:p>
    <w:p w:rsidR="000A14E4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proofErr w:type="spellStart"/>
      <w:r>
        <w:rPr>
          <w:rFonts w:ascii="Times New Roman" w:eastAsia="Meiryo UI" w:hAnsi="Times New Roman"/>
          <w:sz w:val="28"/>
          <w:szCs w:val="28"/>
          <w:lang w:val="ru-RU"/>
        </w:rPr>
        <w:t>Мунт</w:t>
      </w:r>
      <w:proofErr w:type="spellEnd"/>
      <w:r>
        <w:rPr>
          <w:rFonts w:ascii="Times New Roman" w:eastAsia="Meiryo UI" w:hAnsi="Times New Roman"/>
          <w:sz w:val="28"/>
          <w:szCs w:val="28"/>
          <w:lang w:val="ru-RU"/>
        </w:rPr>
        <w:t xml:space="preserve"> Регин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а-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грант – общая медицина</w:t>
      </w:r>
    </w:p>
    <w:p w:rsidR="000A14E4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proofErr w:type="spellStart"/>
      <w:r>
        <w:rPr>
          <w:rFonts w:ascii="Times New Roman" w:eastAsia="Meiryo UI" w:hAnsi="Times New Roman"/>
          <w:sz w:val="28"/>
          <w:szCs w:val="28"/>
          <w:lang w:val="ru-RU"/>
        </w:rPr>
        <w:t>Ачкасов</w:t>
      </w:r>
      <w:proofErr w:type="spellEnd"/>
      <w:r>
        <w:rPr>
          <w:rFonts w:ascii="Times New Roman" w:eastAsia="Meiryo UI" w:hAnsi="Times New Roman"/>
          <w:sz w:val="28"/>
          <w:szCs w:val="28"/>
          <w:lang w:val="ru-RU"/>
        </w:rPr>
        <w:t xml:space="preserve"> Дмитри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й-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грант – почвоведение</w:t>
      </w:r>
    </w:p>
    <w:p w:rsidR="000A14E4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Ермолаев Максим – гран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т-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рыбное хозяйство</w:t>
      </w:r>
    </w:p>
    <w:p w:rsidR="000A14E4" w:rsidRDefault="000A14E4" w:rsidP="00677BE5">
      <w:pPr>
        <w:ind w:left="60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Калиновская Марин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а-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грант- общая медицина</w:t>
      </w:r>
    </w:p>
    <w:p w:rsidR="000A14E4" w:rsidRDefault="000A14E4" w:rsidP="00A52EF5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       Вольф Анн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а-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грант- общая медицина</w:t>
      </w:r>
    </w:p>
    <w:p w:rsidR="000A14E4" w:rsidRDefault="000A14E4" w:rsidP="00A52EF5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       Шиве Елен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а-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грант- защита и карантин растений</w:t>
      </w:r>
    </w:p>
    <w:p w:rsidR="000A14E4" w:rsidRDefault="000A14E4" w:rsidP="00A52EF5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       Игнатович Алин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а-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грант- защита и карантин растений.</w:t>
      </w:r>
    </w:p>
    <w:p w:rsidR="000A14E4" w:rsidRPr="00E00D1E" w:rsidRDefault="000A14E4" w:rsidP="00A52EF5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 </w:t>
      </w:r>
    </w:p>
    <w:p w:rsidR="000A14E4" w:rsidRPr="00E00D1E" w:rsidRDefault="000A14E4" w:rsidP="00677BE5">
      <w:pPr>
        <w:ind w:left="9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</w:t>
      </w: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E00D1E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E00D1E">
        <w:rPr>
          <w:rFonts w:ascii="Times New Roman" w:eastAsia="Meiryo UI" w:hAnsi="Times New Roman"/>
          <w:sz w:val="28"/>
          <w:szCs w:val="28"/>
          <w:lang w:val="ru-RU"/>
        </w:rPr>
        <w:t xml:space="preserve">      </w:t>
      </w: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5B6373">
      <w:pPr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5B6373">
      <w:pPr>
        <w:ind w:left="360"/>
        <w:jc w:val="center"/>
        <w:rPr>
          <w:rFonts w:ascii="Times New Roman" w:eastAsia="Meiryo UI" w:hAnsi="Times New Roman"/>
          <w:b/>
          <w:i/>
          <w:sz w:val="48"/>
          <w:szCs w:val="48"/>
          <w:lang w:val="ru-RU"/>
        </w:rPr>
      </w:pPr>
      <w:r>
        <w:rPr>
          <w:rFonts w:ascii="Times New Roman" w:eastAsia="Meiryo UI" w:hAnsi="Times New Roman"/>
          <w:b/>
          <w:i/>
          <w:sz w:val="48"/>
          <w:szCs w:val="48"/>
          <w:lang w:val="ru-RU"/>
        </w:rPr>
        <w:lastRenderedPageBreak/>
        <w:t>Список литературы</w:t>
      </w:r>
    </w:p>
    <w:p w:rsidR="000A14E4" w:rsidRPr="00073E70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1. Агеева И.Д.-   Веселые загадки, М., 2002</w:t>
      </w: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2. Багрова Л.А. , Я познаю мир, М., 2001.</w:t>
      </w: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3. Захаров В.Б., Общая биология, Издательство «</w:t>
      </w:r>
      <w:proofErr w:type="spellStart"/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К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>ітап</w:t>
      </w:r>
      <w:proofErr w:type="spellEnd"/>
      <w:r>
        <w:rPr>
          <w:rFonts w:ascii="Times New Roman" w:eastAsia="Meiryo UI" w:hAnsi="Times New Roman"/>
          <w:sz w:val="28"/>
          <w:szCs w:val="28"/>
          <w:lang w:val="ru-RU"/>
        </w:rPr>
        <w:t>» 2005</w:t>
      </w: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4.Трайтака Д.И.,  Справочные материалы, М,., 1988</w:t>
      </w: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073E70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tbl>
      <w:tblPr>
        <w:tblW w:w="9620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2172"/>
        <w:gridCol w:w="1300"/>
        <w:gridCol w:w="1326"/>
        <w:gridCol w:w="4822"/>
      </w:tblGrid>
      <w:tr w:rsidR="000A14E4" w:rsidRPr="00873E18" w:rsidTr="00873E18">
        <w:trPr>
          <w:trHeight w:val="100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sz w:val="28"/>
                <w:szCs w:val="28"/>
                <w:lang w:val="ru-RU"/>
              </w:rPr>
              <w:lastRenderedPageBreak/>
              <w:t> 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2009-2010 </w:t>
            </w:r>
            <w:proofErr w:type="spellStart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уч</w:t>
            </w:r>
            <w:proofErr w:type="gramStart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.г</w:t>
            </w:r>
            <w:proofErr w:type="gramEnd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од</w:t>
            </w:r>
            <w:proofErr w:type="spellEnd"/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2010-2011 </w:t>
            </w:r>
            <w:proofErr w:type="spellStart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уч</w:t>
            </w:r>
            <w:proofErr w:type="gramStart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.г</w:t>
            </w:r>
            <w:proofErr w:type="gramEnd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од</w:t>
            </w:r>
            <w:proofErr w:type="spellEnd"/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2011-2012 </w:t>
            </w:r>
            <w:proofErr w:type="spellStart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уч</w:t>
            </w:r>
            <w:proofErr w:type="gramStart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.г</w:t>
            </w:r>
            <w:proofErr w:type="gramEnd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од</w:t>
            </w:r>
            <w:proofErr w:type="spellEnd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          </w:t>
            </w:r>
          </w:p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(</w:t>
            </w: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</w:rPr>
              <w:t>I</w:t>
            </w: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 полугод)</w:t>
            </w:r>
          </w:p>
        </w:tc>
      </w:tr>
      <w:tr w:rsidR="000A14E4" w:rsidRPr="00873E18" w:rsidTr="00873E18">
        <w:trPr>
          <w:trHeight w:val="40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        «5»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20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20</w:t>
            </w:r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18</w:t>
            </w:r>
          </w:p>
        </w:tc>
      </w:tr>
      <w:tr w:rsidR="000A14E4" w:rsidRPr="00873E18" w:rsidTr="00873E18">
        <w:trPr>
          <w:trHeight w:val="40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        «4»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48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48</w:t>
            </w:r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55</w:t>
            </w:r>
          </w:p>
        </w:tc>
      </w:tr>
      <w:tr w:rsidR="000A14E4" w:rsidRPr="00873E18" w:rsidTr="00873E18">
        <w:trPr>
          <w:trHeight w:val="40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        «3»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58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55</w:t>
            </w:r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45</w:t>
            </w:r>
          </w:p>
        </w:tc>
      </w:tr>
      <w:tr w:rsidR="000A14E4" w:rsidRPr="00873E18" w:rsidTr="00873E18">
        <w:trPr>
          <w:trHeight w:val="40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        «2»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-</w:t>
            </w:r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-</w:t>
            </w:r>
          </w:p>
        </w:tc>
      </w:tr>
      <w:tr w:rsidR="000A14E4" w:rsidRPr="00873E18" w:rsidTr="00873E18">
        <w:trPr>
          <w:trHeight w:val="61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Кол-во уч-ся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126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125</w:t>
            </w:r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123</w:t>
            </w:r>
          </w:p>
        </w:tc>
      </w:tr>
      <w:tr w:rsidR="000A14E4" w:rsidRPr="00873E18" w:rsidTr="00873E18">
        <w:trPr>
          <w:trHeight w:val="40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Ср</w:t>
            </w:r>
            <w:proofErr w:type="gramStart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.о</w:t>
            </w:r>
            <w:proofErr w:type="gramEnd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ценка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3,7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3,7</w:t>
            </w:r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3,8</w:t>
            </w:r>
          </w:p>
        </w:tc>
      </w:tr>
      <w:tr w:rsidR="000A14E4" w:rsidRPr="00873E18" w:rsidTr="00873E18">
        <w:trPr>
          <w:trHeight w:val="61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Успеваемость 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100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100</w:t>
            </w:r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100</w:t>
            </w:r>
          </w:p>
        </w:tc>
      </w:tr>
      <w:tr w:rsidR="000A14E4" w:rsidRPr="00873E18" w:rsidTr="00873E18">
        <w:trPr>
          <w:trHeight w:val="405"/>
          <w:tblCellSpacing w:w="0" w:type="dxa"/>
        </w:trPr>
        <w:tc>
          <w:tcPr>
            <w:tcW w:w="2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proofErr w:type="spellStart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Кач-во</w:t>
            </w:r>
            <w:proofErr w:type="spellEnd"/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 xml:space="preserve"> знаний</w:t>
            </w:r>
          </w:p>
        </w:tc>
        <w:tc>
          <w:tcPr>
            <w:tcW w:w="13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50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52</w:t>
            </w:r>
          </w:p>
        </w:tc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999"/>
          </w:tcPr>
          <w:p w:rsidR="000A14E4" w:rsidRPr="00873E18" w:rsidRDefault="000A14E4" w:rsidP="00873E18">
            <w:pPr>
              <w:ind w:left="360"/>
              <w:rPr>
                <w:rFonts w:ascii="Times New Roman" w:eastAsia="Meiryo UI" w:hAnsi="Times New Roman"/>
                <w:sz w:val="28"/>
                <w:szCs w:val="28"/>
                <w:lang w:val="ru-RU"/>
              </w:rPr>
            </w:pPr>
            <w:r w:rsidRPr="00873E18">
              <w:rPr>
                <w:rFonts w:ascii="Times New Roman" w:eastAsia="Meiryo UI" w:hAnsi="Times New Roman"/>
                <w:b/>
                <w:bCs/>
                <w:sz w:val="28"/>
                <w:szCs w:val="28"/>
                <w:lang w:val="ru-RU"/>
              </w:rPr>
              <w:t>56</w:t>
            </w:r>
          </w:p>
        </w:tc>
      </w:tr>
    </w:tbl>
    <w:p w:rsidR="000A14E4" w:rsidRDefault="000A14E4" w:rsidP="00873E18">
      <w:pPr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873E18" w:rsidRDefault="005D2499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  <w:r w:rsidRPr="005D2499">
        <w:rPr>
          <w:noProof/>
          <w:lang w:val="ru-RU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0;width:484.3pt;height:296.15pt;z-index:251658240">
            <v:imagedata r:id="rId5" o:title=""/>
          </v:shape>
        </w:pict>
      </w: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D57183">
      <w:pPr>
        <w:ind w:left="36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  <w:r w:rsidRPr="00873E18">
        <w:rPr>
          <w:rFonts w:ascii="Times New Roman" w:eastAsia="Meiryo UI" w:hAnsi="Times New Roman"/>
          <w:sz w:val="28"/>
          <w:szCs w:val="28"/>
          <w:lang w:val="ru-RU"/>
        </w:rPr>
        <w:object w:dxaOrig="7198" w:dyaOrig="5392">
          <v:shape id="_x0000_i1025" type="#_x0000_t75" style="width:490pt;height:321pt" o:ole="">
            <v:imagedata r:id="rId6" o:title=""/>
          </v:shape>
          <o:OLEObject Type="Embed" ProgID="PowerPoint.Slide.8" ShapeID="_x0000_i1025" DrawAspect="Content" ObjectID="_1390391389" r:id="rId7"/>
        </w:object>
      </w: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lastRenderedPageBreak/>
        <w:t xml:space="preserve">                                   </w:t>
      </w:r>
      <w:proofErr w:type="spellStart"/>
      <w:r>
        <w:rPr>
          <w:rFonts w:ascii="Times New Roman" w:eastAsia="Meiryo UI" w:hAnsi="Times New Roman"/>
          <w:sz w:val="28"/>
          <w:szCs w:val="28"/>
          <w:lang w:val="ru-RU"/>
        </w:rPr>
        <w:t>Реценция</w:t>
      </w:r>
      <w:proofErr w:type="spellEnd"/>
      <w:r>
        <w:rPr>
          <w:rFonts w:ascii="Times New Roman" w:eastAsia="Meiryo UI" w:hAnsi="Times New Roman"/>
          <w:sz w:val="28"/>
          <w:szCs w:val="28"/>
          <w:lang w:val="ru-RU"/>
        </w:rPr>
        <w:t xml:space="preserve"> на творческую работу</w:t>
      </w: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                   учительницы географии и биологии СШ №20 г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.А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>станы</w:t>
      </w: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                                 </w:t>
      </w:r>
      <w:proofErr w:type="spellStart"/>
      <w:r>
        <w:rPr>
          <w:rFonts w:ascii="Times New Roman" w:eastAsia="Meiryo UI" w:hAnsi="Times New Roman"/>
          <w:sz w:val="28"/>
          <w:szCs w:val="28"/>
          <w:lang w:val="ru-RU"/>
        </w:rPr>
        <w:t>Курмашевой</w:t>
      </w:r>
      <w:proofErr w:type="spellEnd"/>
      <w:r>
        <w:rPr>
          <w:rFonts w:ascii="Times New Roman" w:eastAsia="Meiryo UI" w:hAnsi="Times New Roman"/>
          <w:sz w:val="28"/>
          <w:szCs w:val="28"/>
          <w:lang w:val="ru-RU"/>
        </w:rPr>
        <w:t xml:space="preserve"> 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Сауле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Meiryo UI" w:hAnsi="Times New Roman"/>
          <w:sz w:val="28"/>
          <w:szCs w:val="28"/>
          <w:lang w:val="ru-RU"/>
        </w:rPr>
        <w:t>Дукенбаевны</w:t>
      </w:r>
      <w:proofErr w:type="spellEnd"/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Default="000A14E4" w:rsidP="00532984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   Данная работа включает в себе три раздела.</w:t>
      </w:r>
    </w:p>
    <w:p w:rsidR="000A14E4" w:rsidRDefault="000A14E4" w:rsidP="00532984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Введение дает краткую характеристику проблемного обучения с точки зрения дидактики и психологии.</w:t>
      </w:r>
    </w:p>
    <w:p w:rsidR="000A14E4" w:rsidRDefault="000A14E4" w:rsidP="00532984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Автор считает что, основным элементом проблемного обучения является создание проблемных ситуации и решение проблем.</w:t>
      </w:r>
    </w:p>
    <w:p w:rsidR="000A14E4" w:rsidRDefault="000A14E4" w:rsidP="00532984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Главный элемент проблемной ситуаци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и-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неизвестное, новое то ,что должно быть открыто для правильного нужного действия.</w:t>
      </w:r>
    </w:p>
    <w:p w:rsidR="000A14E4" w:rsidRDefault="000A14E4" w:rsidP="00532984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В учебном процессе проблема может быть выражена в форме вопроса или задания. И проблемное 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задание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и проблемный вопрос имеют одно общее:</w:t>
      </w:r>
      <w:r w:rsidR="00E312AD">
        <w:rPr>
          <w:rFonts w:ascii="Times New Roman" w:eastAsia="Meiryo UI" w:hAnsi="Times New Roman"/>
          <w:sz w:val="28"/>
          <w:szCs w:val="28"/>
          <w:lang w:val="ru-RU"/>
        </w:rPr>
        <w:t xml:space="preserve"> в их содержании заложены потенциальные возможности для возникновения проблемных ситуации в процессе их выполнения.</w:t>
      </w:r>
    </w:p>
    <w:p w:rsidR="00E312AD" w:rsidRDefault="00E312AD" w:rsidP="00532984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Основной мыслью автора является раскрытие и применение проблемных </w:t>
      </w:r>
      <w:proofErr w:type="gramStart"/>
      <w:r>
        <w:rPr>
          <w:rFonts w:ascii="Times New Roman" w:eastAsia="Meiryo UI" w:hAnsi="Times New Roman"/>
          <w:sz w:val="28"/>
          <w:szCs w:val="28"/>
          <w:lang w:val="ru-RU"/>
        </w:rPr>
        <w:t>задании</w:t>
      </w:r>
      <w:proofErr w:type="gramEnd"/>
      <w:r>
        <w:rPr>
          <w:rFonts w:ascii="Times New Roman" w:eastAsia="Meiryo UI" w:hAnsi="Times New Roman"/>
          <w:sz w:val="28"/>
          <w:szCs w:val="28"/>
          <w:lang w:val="ru-RU"/>
        </w:rPr>
        <w:t xml:space="preserve"> на уроках биологии и географии.</w:t>
      </w:r>
    </w:p>
    <w:p w:rsidR="00E312AD" w:rsidRDefault="00E312AD" w:rsidP="00532984">
      <w:p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 xml:space="preserve">    Второй раздел (основная часть реферата) включает в себя следующие элементы.</w:t>
      </w:r>
    </w:p>
    <w:p w:rsidR="00E312AD" w:rsidRDefault="00E312AD" w:rsidP="00E312AD">
      <w:pPr>
        <w:numPr>
          <w:ilvl w:val="0"/>
          <w:numId w:val="21"/>
        </w:numPr>
        <w:rPr>
          <w:rFonts w:ascii="Times New Roman" w:eastAsia="Meiryo UI" w:hAnsi="Times New Roman"/>
          <w:sz w:val="28"/>
          <w:szCs w:val="28"/>
          <w:lang w:val="ru-RU"/>
        </w:rPr>
      </w:pPr>
      <w:r>
        <w:rPr>
          <w:rFonts w:ascii="Times New Roman" w:eastAsia="Meiryo UI" w:hAnsi="Times New Roman"/>
          <w:sz w:val="28"/>
          <w:szCs w:val="28"/>
          <w:lang w:val="ru-RU"/>
        </w:rPr>
        <w:t>Постановка проблемы</w:t>
      </w:r>
    </w:p>
    <w:p w:rsidR="000A14E4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p w:rsidR="000A14E4" w:rsidRPr="00E00D1E" w:rsidRDefault="000A14E4" w:rsidP="00873E18">
      <w:pPr>
        <w:ind w:left="-100"/>
        <w:rPr>
          <w:rFonts w:ascii="Times New Roman" w:eastAsia="Meiryo UI" w:hAnsi="Times New Roman"/>
          <w:sz w:val="28"/>
          <w:szCs w:val="28"/>
          <w:lang w:val="ru-RU"/>
        </w:rPr>
      </w:pPr>
    </w:p>
    <w:sectPr w:rsidR="000A14E4" w:rsidRPr="00E00D1E" w:rsidSect="003A1663">
      <w:pgSz w:w="11906" w:h="16838"/>
      <w:pgMar w:top="1134" w:right="850" w:bottom="1134" w:left="1400" w:header="708" w:footer="708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eiryo UI"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DE8D7F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C9AD93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38873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B7260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D1866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BC67E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AA4D2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714E6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B8A1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06A09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C132DE"/>
    <w:multiLevelType w:val="hybridMultilevel"/>
    <w:tmpl w:val="9C366950"/>
    <w:lvl w:ilvl="0" w:tplc="55D65544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1">
    <w:nsid w:val="110362CB"/>
    <w:multiLevelType w:val="hybridMultilevel"/>
    <w:tmpl w:val="C180D3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DB7C8F"/>
    <w:multiLevelType w:val="hybridMultilevel"/>
    <w:tmpl w:val="13E6C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177265"/>
    <w:multiLevelType w:val="hybridMultilevel"/>
    <w:tmpl w:val="4A680D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171FB7"/>
    <w:multiLevelType w:val="hybridMultilevel"/>
    <w:tmpl w:val="4EE2BC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7157727"/>
    <w:multiLevelType w:val="hybridMultilevel"/>
    <w:tmpl w:val="3A96DDE8"/>
    <w:lvl w:ilvl="0" w:tplc="BA469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2EA8E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6A8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47A11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7D055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1A7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C42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BC7F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600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625C2ADB"/>
    <w:multiLevelType w:val="hybridMultilevel"/>
    <w:tmpl w:val="B8F04B8A"/>
    <w:lvl w:ilvl="0" w:tplc="776C0F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5004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34A38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DA1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FB0B4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BA07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16D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9046D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46C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62B2223E"/>
    <w:multiLevelType w:val="hybridMultilevel"/>
    <w:tmpl w:val="FBC68EE6"/>
    <w:lvl w:ilvl="0" w:tplc="615A412E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8">
    <w:nsid w:val="72002BAE"/>
    <w:multiLevelType w:val="hybridMultilevel"/>
    <w:tmpl w:val="6FC6963C"/>
    <w:lvl w:ilvl="0" w:tplc="3B080B3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6362ED"/>
    <w:multiLevelType w:val="hybridMultilevel"/>
    <w:tmpl w:val="0EF2D87C"/>
    <w:lvl w:ilvl="0" w:tplc="041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0">
    <w:nsid w:val="7EB06F54"/>
    <w:multiLevelType w:val="hybridMultilevel"/>
    <w:tmpl w:val="137E4A26"/>
    <w:lvl w:ilvl="0" w:tplc="35DCB20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11"/>
  </w:num>
  <w:num w:numId="4">
    <w:abstractNumId w:val="14"/>
  </w:num>
  <w:num w:numId="5">
    <w:abstractNumId w:val="10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3"/>
  </w:num>
  <w:num w:numId="18">
    <w:abstractNumId w:val="19"/>
  </w:num>
  <w:num w:numId="19">
    <w:abstractNumId w:val="15"/>
  </w:num>
  <w:num w:numId="20">
    <w:abstractNumId w:val="16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0A22"/>
    <w:rsid w:val="0003654B"/>
    <w:rsid w:val="0007176C"/>
    <w:rsid w:val="00073E70"/>
    <w:rsid w:val="00076E87"/>
    <w:rsid w:val="00096992"/>
    <w:rsid w:val="000A14E4"/>
    <w:rsid w:val="000B4EF6"/>
    <w:rsid w:val="000B5F50"/>
    <w:rsid w:val="000D2934"/>
    <w:rsid w:val="00175B2B"/>
    <w:rsid w:val="001A2B44"/>
    <w:rsid w:val="001E135F"/>
    <w:rsid w:val="001E71F5"/>
    <w:rsid w:val="001F2387"/>
    <w:rsid w:val="00226F17"/>
    <w:rsid w:val="00263974"/>
    <w:rsid w:val="00273BCD"/>
    <w:rsid w:val="002929E8"/>
    <w:rsid w:val="002C62B3"/>
    <w:rsid w:val="002D14E6"/>
    <w:rsid w:val="002D38DC"/>
    <w:rsid w:val="002F0CE3"/>
    <w:rsid w:val="00353784"/>
    <w:rsid w:val="0039129B"/>
    <w:rsid w:val="003A0C12"/>
    <w:rsid w:val="003A1663"/>
    <w:rsid w:val="003B061F"/>
    <w:rsid w:val="003B6BA1"/>
    <w:rsid w:val="003C4FB7"/>
    <w:rsid w:val="003D5563"/>
    <w:rsid w:val="00401E06"/>
    <w:rsid w:val="00450AD2"/>
    <w:rsid w:val="0046071C"/>
    <w:rsid w:val="00470B05"/>
    <w:rsid w:val="0048186B"/>
    <w:rsid w:val="00496C96"/>
    <w:rsid w:val="004A406F"/>
    <w:rsid w:val="004D3E36"/>
    <w:rsid w:val="00504089"/>
    <w:rsid w:val="0052014F"/>
    <w:rsid w:val="00532984"/>
    <w:rsid w:val="00564247"/>
    <w:rsid w:val="00592693"/>
    <w:rsid w:val="00593DD8"/>
    <w:rsid w:val="00597378"/>
    <w:rsid w:val="005A3A68"/>
    <w:rsid w:val="005A64E9"/>
    <w:rsid w:val="005B6373"/>
    <w:rsid w:val="005D2499"/>
    <w:rsid w:val="00607E06"/>
    <w:rsid w:val="006235F5"/>
    <w:rsid w:val="00624E69"/>
    <w:rsid w:val="00632DB7"/>
    <w:rsid w:val="006345DB"/>
    <w:rsid w:val="00647E9C"/>
    <w:rsid w:val="00677BE5"/>
    <w:rsid w:val="00701DD5"/>
    <w:rsid w:val="0070676E"/>
    <w:rsid w:val="007143CF"/>
    <w:rsid w:val="00761D7A"/>
    <w:rsid w:val="00780E9B"/>
    <w:rsid w:val="007A3651"/>
    <w:rsid w:val="007B1153"/>
    <w:rsid w:val="007F311B"/>
    <w:rsid w:val="008437D9"/>
    <w:rsid w:val="00873E18"/>
    <w:rsid w:val="008B6569"/>
    <w:rsid w:val="00912203"/>
    <w:rsid w:val="0097292A"/>
    <w:rsid w:val="009812B3"/>
    <w:rsid w:val="00982F92"/>
    <w:rsid w:val="009C69FB"/>
    <w:rsid w:val="009E5010"/>
    <w:rsid w:val="009F2C83"/>
    <w:rsid w:val="00A421D9"/>
    <w:rsid w:val="00A50878"/>
    <w:rsid w:val="00A52EF5"/>
    <w:rsid w:val="00AD198C"/>
    <w:rsid w:val="00AD69B4"/>
    <w:rsid w:val="00AE2B3D"/>
    <w:rsid w:val="00AF3AA5"/>
    <w:rsid w:val="00BA0A22"/>
    <w:rsid w:val="00BB7AF4"/>
    <w:rsid w:val="00BD44B8"/>
    <w:rsid w:val="00C823AB"/>
    <w:rsid w:val="00C85B66"/>
    <w:rsid w:val="00CC5CA8"/>
    <w:rsid w:val="00CC7FD4"/>
    <w:rsid w:val="00CF2431"/>
    <w:rsid w:val="00D2341E"/>
    <w:rsid w:val="00D5332E"/>
    <w:rsid w:val="00D57183"/>
    <w:rsid w:val="00D67CA1"/>
    <w:rsid w:val="00DB1F47"/>
    <w:rsid w:val="00DE6B02"/>
    <w:rsid w:val="00E00D1E"/>
    <w:rsid w:val="00E312AD"/>
    <w:rsid w:val="00E46970"/>
    <w:rsid w:val="00E64E5B"/>
    <w:rsid w:val="00E8212C"/>
    <w:rsid w:val="00EA2C3C"/>
    <w:rsid w:val="00EC7C38"/>
    <w:rsid w:val="00F339D8"/>
    <w:rsid w:val="00F37555"/>
    <w:rsid w:val="00F77C71"/>
    <w:rsid w:val="00FB4781"/>
    <w:rsid w:val="00FF6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353784"/>
    <w:pPr>
      <w:spacing w:after="200" w:line="276" w:lineRule="auto"/>
      <w:jc w:val="both"/>
    </w:pPr>
    <w:rPr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353784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53784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53784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353784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9"/>
    <w:qFormat/>
    <w:rsid w:val="00353784"/>
    <w:pPr>
      <w:spacing w:before="200" w:after="0"/>
      <w:jc w:val="left"/>
      <w:outlineLvl w:val="4"/>
    </w:pPr>
    <w:rPr>
      <w:smallCaps/>
      <w:color w:val="943634"/>
      <w:spacing w:val="10"/>
      <w:sz w:val="22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53784"/>
    <w:pPr>
      <w:spacing w:after="0"/>
      <w:jc w:val="left"/>
      <w:outlineLvl w:val="5"/>
    </w:pPr>
    <w:rPr>
      <w:smallCaps/>
      <w:color w:val="C0504D"/>
      <w:spacing w:val="5"/>
      <w:sz w:val="22"/>
    </w:rPr>
  </w:style>
  <w:style w:type="paragraph" w:styleId="7">
    <w:name w:val="heading 7"/>
    <w:basedOn w:val="a"/>
    <w:next w:val="a"/>
    <w:link w:val="70"/>
    <w:uiPriority w:val="99"/>
    <w:qFormat/>
    <w:rsid w:val="00353784"/>
    <w:pPr>
      <w:spacing w:after="0"/>
      <w:jc w:val="left"/>
      <w:outlineLvl w:val="6"/>
    </w:pPr>
    <w:rPr>
      <w:b/>
      <w:smallCaps/>
      <w:color w:val="C0504D"/>
      <w:spacing w:val="10"/>
    </w:rPr>
  </w:style>
  <w:style w:type="paragraph" w:styleId="8">
    <w:name w:val="heading 8"/>
    <w:basedOn w:val="a"/>
    <w:next w:val="a"/>
    <w:link w:val="80"/>
    <w:uiPriority w:val="99"/>
    <w:qFormat/>
    <w:rsid w:val="00353784"/>
    <w:pPr>
      <w:spacing w:after="0"/>
      <w:jc w:val="left"/>
      <w:outlineLvl w:val="7"/>
    </w:pPr>
    <w:rPr>
      <w:b/>
      <w:i/>
      <w:smallCaps/>
      <w:color w:val="943634"/>
    </w:rPr>
  </w:style>
  <w:style w:type="paragraph" w:styleId="9">
    <w:name w:val="heading 9"/>
    <w:basedOn w:val="a"/>
    <w:next w:val="a"/>
    <w:link w:val="90"/>
    <w:uiPriority w:val="99"/>
    <w:qFormat/>
    <w:rsid w:val="00353784"/>
    <w:pPr>
      <w:spacing w:after="0"/>
      <w:jc w:val="left"/>
      <w:outlineLvl w:val="8"/>
    </w:pPr>
    <w:rPr>
      <w:b/>
      <w:i/>
      <w:smallCaps/>
      <w:color w:val="6224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53784"/>
    <w:rPr>
      <w:rFonts w:cs="Times New Roman"/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53784"/>
    <w:rPr>
      <w:rFonts w:cs="Times New Roman"/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53784"/>
    <w:rPr>
      <w:rFonts w:cs="Times New Roman"/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53784"/>
    <w:rPr>
      <w:rFonts w:cs="Times New Roman"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53784"/>
    <w:rPr>
      <w:rFonts w:cs="Times New Roman"/>
      <w:smallCaps/>
      <w:color w:val="943634"/>
      <w:spacing w:val="10"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53784"/>
    <w:rPr>
      <w:rFonts w:cs="Times New Roman"/>
      <w:smallCaps/>
      <w:color w:val="C0504D"/>
      <w:spacing w:val="5"/>
      <w:sz w:val="22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353784"/>
    <w:rPr>
      <w:rFonts w:cs="Times New Roman"/>
      <w:b/>
      <w:smallCaps/>
      <w:color w:val="C0504D"/>
      <w:spacing w:val="10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353784"/>
    <w:rPr>
      <w:rFonts w:cs="Times New Roman"/>
      <w:b/>
      <w:i/>
      <w:smallCaps/>
      <w:color w:val="94363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353784"/>
    <w:rPr>
      <w:rFonts w:cs="Times New Roman"/>
      <w:b/>
      <w:i/>
      <w:smallCaps/>
      <w:color w:val="622423"/>
    </w:rPr>
  </w:style>
  <w:style w:type="paragraph" w:styleId="a3">
    <w:name w:val="caption"/>
    <w:basedOn w:val="a"/>
    <w:next w:val="a"/>
    <w:uiPriority w:val="99"/>
    <w:qFormat/>
    <w:rsid w:val="00353784"/>
    <w:rPr>
      <w:b/>
      <w:bCs/>
      <w:caps/>
      <w:sz w:val="16"/>
      <w:szCs w:val="18"/>
    </w:rPr>
  </w:style>
  <w:style w:type="paragraph" w:styleId="a4">
    <w:name w:val="Title"/>
    <w:basedOn w:val="a"/>
    <w:next w:val="a"/>
    <w:link w:val="a5"/>
    <w:uiPriority w:val="99"/>
    <w:qFormat/>
    <w:rsid w:val="00353784"/>
    <w:pPr>
      <w:pBdr>
        <w:top w:val="single" w:sz="12" w:space="1" w:color="C0504D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a5">
    <w:name w:val="Название Знак"/>
    <w:basedOn w:val="a0"/>
    <w:link w:val="a4"/>
    <w:uiPriority w:val="99"/>
    <w:locked/>
    <w:rsid w:val="00353784"/>
    <w:rPr>
      <w:rFonts w:cs="Times New Roman"/>
      <w:smallCaps/>
      <w:sz w:val="48"/>
      <w:szCs w:val="48"/>
    </w:rPr>
  </w:style>
  <w:style w:type="paragraph" w:styleId="a6">
    <w:name w:val="Subtitle"/>
    <w:basedOn w:val="a"/>
    <w:next w:val="a"/>
    <w:link w:val="a7"/>
    <w:uiPriority w:val="99"/>
    <w:qFormat/>
    <w:rsid w:val="00353784"/>
    <w:pPr>
      <w:spacing w:after="720" w:line="240" w:lineRule="auto"/>
      <w:jc w:val="right"/>
    </w:pPr>
    <w:rPr>
      <w:rFonts w:ascii="Cambria" w:hAnsi="Cambria"/>
      <w:szCs w:val="22"/>
    </w:rPr>
  </w:style>
  <w:style w:type="character" w:customStyle="1" w:styleId="a7">
    <w:name w:val="Подзаголовок Знак"/>
    <w:basedOn w:val="a0"/>
    <w:link w:val="a6"/>
    <w:uiPriority w:val="99"/>
    <w:locked/>
    <w:rsid w:val="00353784"/>
    <w:rPr>
      <w:rFonts w:ascii="Cambria" w:hAnsi="Cambria" w:cs="Times New Roman"/>
      <w:sz w:val="22"/>
      <w:szCs w:val="22"/>
    </w:rPr>
  </w:style>
  <w:style w:type="character" w:styleId="a8">
    <w:name w:val="Strong"/>
    <w:basedOn w:val="a0"/>
    <w:uiPriority w:val="99"/>
    <w:qFormat/>
    <w:rsid w:val="00353784"/>
    <w:rPr>
      <w:rFonts w:cs="Times New Roman"/>
      <w:b/>
      <w:color w:val="C0504D"/>
    </w:rPr>
  </w:style>
  <w:style w:type="character" w:styleId="a9">
    <w:name w:val="Emphasis"/>
    <w:basedOn w:val="a0"/>
    <w:uiPriority w:val="99"/>
    <w:qFormat/>
    <w:rsid w:val="00353784"/>
    <w:rPr>
      <w:rFonts w:cs="Times New Roman"/>
      <w:b/>
      <w:i/>
      <w:spacing w:val="10"/>
    </w:rPr>
  </w:style>
  <w:style w:type="paragraph" w:styleId="aa">
    <w:name w:val="No Spacing"/>
    <w:basedOn w:val="a"/>
    <w:link w:val="ab"/>
    <w:uiPriority w:val="99"/>
    <w:qFormat/>
    <w:rsid w:val="00353784"/>
    <w:pPr>
      <w:spacing w:after="0" w:line="240" w:lineRule="auto"/>
    </w:pPr>
  </w:style>
  <w:style w:type="character" w:customStyle="1" w:styleId="ab">
    <w:name w:val="Без интервала Знак"/>
    <w:basedOn w:val="a0"/>
    <w:link w:val="aa"/>
    <w:uiPriority w:val="99"/>
    <w:locked/>
    <w:rsid w:val="00353784"/>
    <w:rPr>
      <w:rFonts w:cs="Times New Roman"/>
    </w:rPr>
  </w:style>
  <w:style w:type="paragraph" w:styleId="ac">
    <w:name w:val="List Paragraph"/>
    <w:basedOn w:val="a"/>
    <w:uiPriority w:val="99"/>
    <w:qFormat/>
    <w:rsid w:val="00353784"/>
    <w:pPr>
      <w:ind w:left="720"/>
      <w:contextualSpacing/>
    </w:pPr>
  </w:style>
  <w:style w:type="paragraph" w:styleId="21">
    <w:name w:val="Quote"/>
    <w:basedOn w:val="a"/>
    <w:next w:val="a"/>
    <w:link w:val="22"/>
    <w:uiPriority w:val="99"/>
    <w:qFormat/>
    <w:rsid w:val="00353784"/>
    <w:rPr>
      <w:i/>
    </w:rPr>
  </w:style>
  <w:style w:type="character" w:customStyle="1" w:styleId="22">
    <w:name w:val="Цитата 2 Знак"/>
    <w:basedOn w:val="a0"/>
    <w:link w:val="21"/>
    <w:uiPriority w:val="99"/>
    <w:locked/>
    <w:rsid w:val="00353784"/>
    <w:rPr>
      <w:rFonts w:cs="Times New Roman"/>
      <w:i/>
    </w:rPr>
  </w:style>
  <w:style w:type="paragraph" w:styleId="ad">
    <w:name w:val="Intense Quote"/>
    <w:basedOn w:val="a"/>
    <w:next w:val="a"/>
    <w:link w:val="ae"/>
    <w:uiPriority w:val="99"/>
    <w:qFormat/>
    <w:rsid w:val="00353784"/>
    <w:pPr>
      <w:pBdr>
        <w:top w:val="single" w:sz="8" w:space="10" w:color="943634"/>
        <w:left w:val="single" w:sz="8" w:space="10" w:color="943634"/>
        <w:bottom w:val="single" w:sz="8" w:space="10" w:color="943634"/>
        <w:right w:val="single" w:sz="8" w:space="10" w:color="943634"/>
      </w:pBdr>
      <w:shd w:val="clear" w:color="auto" w:fill="C0504D"/>
      <w:spacing w:before="140" w:after="140"/>
      <w:ind w:left="1440" w:right="1440"/>
    </w:pPr>
    <w:rPr>
      <w:b/>
      <w:i/>
      <w:color w:val="F4F4F4"/>
    </w:rPr>
  </w:style>
  <w:style w:type="character" w:customStyle="1" w:styleId="ae">
    <w:name w:val="Выделенная цитата Знак"/>
    <w:basedOn w:val="a0"/>
    <w:link w:val="ad"/>
    <w:uiPriority w:val="99"/>
    <w:locked/>
    <w:rsid w:val="00353784"/>
    <w:rPr>
      <w:rFonts w:cs="Times New Roman"/>
      <w:b/>
      <w:i/>
      <w:color w:val="F4F4F4"/>
      <w:shd w:val="clear" w:color="auto" w:fill="C0504D"/>
    </w:rPr>
  </w:style>
  <w:style w:type="character" w:styleId="af">
    <w:name w:val="Subtle Emphasis"/>
    <w:basedOn w:val="a0"/>
    <w:uiPriority w:val="99"/>
    <w:qFormat/>
    <w:rsid w:val="00353784"/>
    <w:rPr>
      <w:rFonts w:cs="Times New Roman"/>
      <w:i/>
    </w:rPr>
  </w:style>
  <w:style w:type="character" w:styleId="af0">
    <w:name w:val="Intense Emphasis"/>
    <w:basedOn w:val="a0"/>
    <w:uiPriority w:val="99"/>
    <w:qFormat/>
    <w:rsid w:val="00353784"/>
    <w:rPr>
      <w:rFonts w:cs="Times New Roman"/>
      <w:b/>
      <w:i/>
      <w:color w:val="C0504D"/>
      <w:spacing w:val="10"/>
    </w:rPr>
  </w:style>
  <w:style w:type="character" w:styleId="af1">
    <w:name w:val="Subtle Reference"/>
    <w:basedOn w:val="a0"/>
    <w:uiPriority w:val="99"/>
    <w:qFormat/>
    <w:rsid w:val="00353784"/>
    <w:rPr>
      <w:rFonts w:cs="Times New Roman"/>
      <w:b/>
    </w:rPr>
  </w:style>
  <w:style w:type="character" w:styleId="af2">
    <w:name w:val="Intense Reference"/>
    <w:basedOn w:val="a0"/>
    <w:uiPriority w:val="99"/>
    <w:qFormat/>
    <w:rsid w:val="00353784"/>
    <w:rPr>
      <w:rFonts w:cs="Times New Roman"/>
      <w:b/>
      <w:smallCaps/>
      <w:spacing w:val="5"/>
      <w:sz w:val="22"/>
      <w:u w:val="single"/>
    </w:rPr>
  </w:style>
  <w:style w:type="character" w:styleId="af3">
    <w:name w:val="Book Title"/>
    <w:basedOn w:val="a0"/>
    <w:uiPriority w:val="99"/>
    <w:qFormat/>
    <w:rsid w:val="00353784"/>
    <w:rPr>
      <w:rFonts w:ascii="Cambria" w:hAnsi="Cambria" w:cs="Times New Roman"/>
      <w:i/>
      <w:sz w:val="20"/>
    </w:rPr>
  </w:style>
  <w:style w:type="paragraph" w:styleId="af4">
    <w:name w:val="TOC Heading"/>
    <w:basedOn w:val="1"/>
    <w:next w:val="a"/>
    <w:uiPriority w:val="99"/>
    <w:qFormat/>
    <w:rsid w:val="00353784"/>
    <w:pPr>
      <w:outlineLvl w:val="9"/>
    </w:pPr>
  </w:style>
  <w:style w:type="paragraph" w:styleId="af5">
    <w:name w:val="Balloon Text"/>
    <w:basedOn w:val="a"/>
    <w:link w:val="af6"/>
    <w:uiPriority w:val="99"/>
    <w:semiHidden/>
    <w:rsid w:val="00593D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593D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708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0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0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08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7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666</TotalTime>
  <Pages>16</Pages>
  <Words>2315</Words>
  <Characters>18132</Characters>
  <Application>Microsoft Office Word</Application>
  <DocSecurity>0</DocSecurity>
  <Lines>151</Lines>
  <Paragraphs>40</Paragraphs>
  <ScaleCrop>false</ScaleCrop>
  <Company/>
  <LinksUpToDate>false</LinksUpToDate>
  <CharactersWithSpaces>20407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АТТЕСТАЦИЯ «ПРОБЛЕМНОЕ  ОБУЧЕНИЕ»</dc:title>
  <dc:subject/>
  <dc:creator>Татьяна</dc:creator>
  <cp:keywords/>
  <dc:description/>
  <cp:lastModifiedBy>Admin</cp:lastModifiedBy>
  <cp:revision>36</cp:revision>
  <cp:lastPrinted>2012-02-06T09:22:00Z</cp:lastPrinted>
  <dcterms:created xsi:type="dcterms:W3CDTF">2011-10-18T08:47:00Z</dcterms:created>
  <dcterms:modified xsi:type="dcterms:W3CDTF">2012-02-10T09:03:00Z</dcterms:modified>
</cp:coreProperties>
</file>