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A7" w:rsidRPr="000936A7" w:rsidRDefault="000936A7" w:rsidP="000936A7">
      <w:pPr>
        <w:widowControl w:val="0"/>
        <w:adjustRightInd w:val="0"/>
        <w:jc w:val="center"/>
        <w:rPr>
          <w:rFonts w:eastAsia="Lucida Sans Unicode"/>
          <w:b/>
          <w:szCs w:val="20"/>
        </w:rPr>
      </w:pPr>
      <w:r w:rsidRPr="000936A7">
        <w:rPr>
          <w:rFonts w:eastAsia="Lucida Sans Unicode"/>
          <w:b/>
          <w:szCs w:val="20"/>
        </w:rPr>
        <w:t>Примерный пе</w:t>
      </w:r>
      <w:bookmarkStart w:id="0" w:name="_GoBack"/>
      <w:bookmarkEnd w:id="0"/>
      <w:r w:rsidRPr="000936A7">
        <w:rPr>
          <w:rFonts w:eastAsia="Lucida Sans Unicode"/>
          <w:b/>
          <w:szCs w:val="20"/>
        </w:rPr>
        <w:t>рспективный план организованной учебной деятельности</w:t>
      </w:r>
    </w:p>
    <w:p w:rsidR="000936A7" w:rsidRPr="000936A7" w:rsidRDefault="000936A7" w:rsidP="000936A7">
      <w:pPr>
        <w:widowControl w:val="0"/>
        <w:adjustRightInd w:val="0"/>
        <w:jc w:val="center"/>
        <w:rPr>
          <w:rFonts w:eastAsia="Lucida Sans Unicode"/>
          <w:b/>
          <w:szCs w:val="20"/>
        </w:rPr>
      </w:pPr>
      <w:r w:rsidRPr="000936A7">
        <w:rPr>
          <w:rFonts w:eastAsia="Lucida Sans Unicode"/>
          <w:b/>
          <w:szCs w:val="20"/>
        </w:rPr>
        <w:t>для 2 младшей группы.</w:t>
      </w:r>
    </w:p>
    <w:p w:rsidR="000936A7" w:rsidRPr="000936A7" w:rsidRDefault="000936A7" w:rsidP="000936A7">
      <w:pPr>
        <w:rPr>
          <w:b/>
        </w:rPr>
      </w:pPr>
      <w:r w:rsidRPr="000936A7">
        <w:rPr>
          <w:b/>
          <w:lang w:val="kk-KZ"/>
        </w:rPr>
        <w:t>Образовательная область</w:t>
      </w:r>
      <w:r w:rsidRPr="000936A7">
        <w:rPr>
          <w:b/>
        </w:rPr>
        <w:t>: «Коммуникация».</w:t>
      </w:r>
    </w:p>
    <w:p w:rsidR="000936A7" w:rsidRPr="000936A7" w:rsidRDefault="000936A7" w:rsidP="000936A7">
      <w:pPr>
        <w:rPr>
          <w:b/>
        </w:rPr>
      </w:pPr>
      <w:r w:rsidRPr="000936A7">
        <w:rPr>
          <w:b/>
        </w:rPr>
        <w:t>Раздел: «Художественная литература».</w:t>
      </w:r>
    </w:p>
    <w:p w:rsidR="000936A7" w:rsidRPr="000936A7" w:rsidRDefault="000936A7" w:rsidP="000936A7"/>
    <w:tbl>
      <w:tblPr>
        <w:tblStyle w:val="21"/>
        <w:tblW w:w="9958" w:type="dxa"/>
        <w:tblInd w:w="-72" w:type="dxa"/>
        <w:tblLook w:val="01E0" w:firstRow="1" w:lastRow="1" w:firstColumn="1" w:lastColumn="1" w:noHBand="0" w:noVBand="0"/>
      </w:tblPr>
      <w:tblGrid>
        <w:gridCol w:w="1020"/>
        <w:gridCol w:w="7080"/>
        <w:gridCol w:w="1858"/>
      </w:tblGrid>
      <w:tr w:rsidR="000936A7" w:rsidRPr="000936A7" w:rsidTr="004D55AD">
        <w:tc>
          <w:tcPr>
            <w:tcW w:w="1020" w:type="dxa"/>
          </w:tcPr>
          <w:p w:rsidR="000936A7" w:rsidRPr="000936A7" w:rsidRDefault="000936A7" w:rsidP="000936A7"/>
          <w:p w:rsidR="000936A7" w:rsidRPr="000936A7" w:rsidRDefault="000936A7" w:rsidP="000936A7">
            <w:pPr>
              <w:jc w:val="center"/>
            </w:pPr>
            <w:r w:rsidRPr="000936A7">
              <w:t>№</w:t>
            </w:r>
          </w:p>
        </w:tc>
        <w:tc>
          <w:tcPr>
            <w:tcW w:w="7080" w:type="dxa"/>
          </w:tcPr>
          <w:p w:rsidR="000936A7" w:rsidRPr="000936A7" w:rsidRDefault="000936A7" w:rsidP="000936A7">
            <w:pPr>
              <w:jc w:val="center"/>
            </w:pPr>
          </w:p>
          <w:p w:rsidR="000936A7" w:rsidRPr="000936A7" w:rsidRDefault="000936A7" w:rsidP="000936A7">
            <w:pPr>
              <w:jc w:val="center"/>
            </w:pPr>
          </w:p>
          <w:p w:rsidR="000936A7" w:rsidRPr="000936A7" w:rsidRDefault="000936A7" w:rsidP="000936A7">
            <w:pPr>
              <w:jc w:val="center"/>
            </w:pPr>
            <w:r w:rsidRPr="000936A7">
              <w:t>Содержание</w:t>
            </w:r>
          </w:p>
        </w:tc>
        <w:tc>
          <w:tcPr>
            <w:tcW w:w="1858" w:type="dxa"/>
          </w:tcPr>
          <w:p w:rsidR="000936A7" w:rsidRPr="000936A7" w:rsidRDefault="000936A7" w:rsidP="000936A7">
            <w:pPr>
              <w:jc w:val="center"/>
            </w:pPr>
            <w:r w:rsidRPr="000936A7">
              <w:t>Количество</w:t>
            </w:r>
          </w:p>
          <w:p w:rsidR="000936A7" w:rsidRPr="000936A7" w:rsidRDefault="000936A7" w:rsidP="000936A7">
            <w:pPr>
              <w:jc w:val="center"/>
            </w:pPr>
            <w:r w:rsidRPr="000936A7">
              <w:t>организованной</w:t>
            </w:r>
          </w:p>
          <w:p w:rsidR="000936A7" w:rsidRPr="000936A7" w:rsidRDefault="000936A7" w:rsidP="000936A7">
            <w:pPr>
              <w:jc w:val="center"/>
            </w:pPr>
            <w:r w:rsidRPr="000936A7">
              <w:t>учебной деятельности</w:t>
            </w:r>
          </w:p>
        </w:tc>
      </w:tr>
      <w:tr w:rsidR="000936A7" w:rsidRPr="000936A7" w:rsidTr="004D55AD">
        <w:tc>
          <w:tcPr>
            <w:tcW w:w="1020" w:type="dxa"/>
          </w:tcPr>
          <w:p w:rsidR="000936A7" w:rsidRPr="000936A7" w:rsidRDefault="000936A7" w:rsidP="000936A7">
            <w:pPr>
              <w:jc w:val="center"/>
            </w:pPr>
          </w:p>
          <w:p w:rsidR="000936A7" w:rsidRPr="000936A7" w:rsidRDefault="000936A7" w:rsidP="000936A7">
            <w:pPr>
              <w:jc w:val="center"/>
            </w:pPr>
            <w:r w:rsidRPr="000936A7">
              <w:t>1.</w:t>
            </w:r>
          </w:p>
        </w:tc>
        <w:tc>
          <w:tcPr>
            <w:tcW w:w="7080" w:type="dxa"/>
          </w:tcPr>
          <w:p w:rsidR="000936A7" w:rsidRPr="000936A7" w:rsidRDefault="000936A7" w:rsidP="000936A7">
            <w:pPr>
              <w:rPr>
                <w:b/>
              </w:rPr>
            </w:pPr>
            <w:r w:rsidRPr="000936A7">
              <w:rPr>
                <w:b/>
              </w:rPr>
              <w:t xml:space="preserve">Тема: Выразительное чтение: </w:t>
            </w:r>
            <w:proofErr w:type="spellStart"/>
            <w:r w:rsidRPr="000936A7">
              <w:rPr>
                <w:b/>
              </w:rPr>
              <w:t>потешка</w:t>
            </w:r>
            <w:proofErr w:type="spellEnd"/>
            <w:r w:rsidRPr="000936A7">
              <w:rPr>
                <w:b/>
              </w:rPr>
              <w:t xml:space="preserve"> «Травка-муравка» </w:t>
            </w:r>
          </w:p>
          <w:p w:rsidR="000936A7" w:rsidRPr="000936A7" w:rsidRDefault="000936A7" w:rsidP="000936A7">
            <w:r w:rsidRPr="000936A7">
              <w:rPr>
                <w:b/>
              </w:rPr>
              <w:t>Цель:</w:t>
            </w:r>
            <w:r w:rsidRPr="000936A7">
              <w:t xml:space="preserve"> Учить запоминать стихотворение, проговаривая его вслед за воспитателем. Отрабатывать   интонационную выразительность.</w:t>
            </w:r>
          </w:p>
        </w:tc>
        <w:tc>
          <w:tcPr>
            <w:tcW w:w="1858" w:type="dxa"/>
          </w:tcPr>
          <w:p w:rsidR="000936A7" w:rsidRPr="000936A7" w:rsidRDefault="000936A7" w:rsidP="000936A7">
            <w:pPr>
              <w:jc w:val="center"/>
            </w:pPr>
          </w:p>
          <w:p w:rsidR="000936A7" w:rsidRPr="000936A7" w:rsidRDefault="000936A7" w:rsidP="000936A7">
            <w:pPr>
              <w:jc w:val="center"/>
            </w:pPr>
            <w:r w:rsidRPr="000936A7">
              <w:t>1</w:t>
            </w:r>
          </w:p>
        </w:tc>
      </w:tr>
      <w:tr w:rsidR="000936A7" w:rsidRPr="000936A7" w:rsidTr="004D55AD">
        <w:tc>
          <w:tcPr>
            <w:tcW w:w="1020" w:type="dxa"/>
          </w:tcPr>
          <w:p w:rsidR="000936A7" w:rsidRPr="000936A7" w:rsidRDefault="000936A7" w:rsidP="000936A7">
            <w:pPr>
              <w:jc w:val="center"/>
            </w:pPr>
          </w:p>
          <w:p w:rsidR="000936A7" w:rsidRPr="000936A7" w:rsidRDefault="000936A7" w:rsidP="000936A7">
            <w:pPr>
              <w:jc w:val="center"/>
            </w:pPr>
            <w:r w:rsidRPr="000936A7">
              <w:t>2.</w:t>
            </w:r>
          </w:p>
        </w:tc>
        <w:tc>
          <w:tcPr>
            <w:tcW w:w="7080" w:type="dxa"/>
          </w:tcPr>
          <w:p w:rsidR="000936A7" w:rsidRPr="000936A7" w:rsidRDefault="000936A7" w:rsidP="000936A7">
            <w:pPr>
              <w:rPr>
                <w:b/>
              </w:rPr>
            </w:pPr>
            <w:r w:rsidRPr="000936A7">
              <w:rPr>
                <w:b/>
              </w:rPr>
              <w:t xml:space="preserve">Тема: Чтение: Ю. </w:t>
            </w:r>
            <w:proofErr w:type="spellStart"/>
            <w:r w:rsidRPr="000936A7">
              <w:rPr>
                <w:b/>
              </w:rPr>
              <w:t>Тувим</w:t>
            </w:r>
            <w:proofErr w:type="spellEnd"/>
            <w:r w:rsidRPr="000936A7">
              <w:rPr>
                <w:b/>
              </w:rPr>
              <w:t xml:space="preserve">,  «Овощи» </w:t>
            </w:r>
          </w:p>
          <w:p w:rsidR="000936A7" w:rsidRPr="000936A7" w:rsidRDefault="000936A7" w:rsidP="000936A7">
            <w:r w:rsidRPr="000936A7">
              <w:rPr>
                <w:b/>
              </w:rPr>
              <w:t>Цель:</w:t>
            </w:r>
            <w:r w:rsidRPr="000936A7">
              <w:t xml:space="preserve"> </w:t>
            </w:r>
            <w:proofErr w:type="gramStart"/>
            <w:r w:rsidRPr="000936A7">
              <w:t>Развивать коммуникативные навыки, обогащая словарный запас детей названиями   овощей (помидор, огурец, морковь, капуста, лук,  картофель).</w:t>
            </w:r>
            <w:proofErr w:type="gramEnd"/>
            <w:r w:rsidRPr="000936A7">
              <w:t xml:space="preserve"> Ввести  обобщающее понятие «овощи».</w:t>
            </w:r>
          </w:p>
          <w:p w:rsidR="000936A7" w:rsidRPr="000936A7" w:rsidRDefault="000936A7" w:rsidP="000936A7">
            <w:r w:rsidRPr="000936A7">
              <w:t>Расширять сведения о растительном мире.</w:t>
            </w:r>
          </w:p>
        </w:tc>
        <w:tc>
          <w:tcPr>
            <w:tcW w:w="1858" w:type="dxa"/>
          </w:tcPr>
          <w:p w:rsidR="000936A7" w:rsidRPr="000936A7" w:rsidRDefault="000936A7" w:rsidP="000936A7">
            <w:pPr>
              <w:jc w:val="center"/>
            </w:pPr>
          </w:p>
          <w:p w:rsidR="000936A7" w:rsidRPr="000936A7" w:rsidRDefault="000936A7" w:rsidP="000936A7">
            <w:pPr>
              <w:jc w:val="center"/>
            </w:pPr>
            <w:r w:rsidRPr="000936A7">
              <w:t>1</w:t>
            </w:r>
          </w:p>
        </w:tc>
      </w:tr>
      <w:tr w:rsidR="000936A7" w:rsidRPr="000936A7" w:rsidTr="004D55AD">
        <w:tc>
          <w:tcPr>
            <w:tcW w:w="1020" w:type="dxa"/>
          </w:tcPr>
          <w:p w:rsidR="000936A7" w:rsidRPr="000936A7" w:rsidRDefault="000936A7" w:rsidP="000936A7">
            <w:pPr>
              <w:jc w:val="center"/>
            </w:pPr>
          </w:p>
          <w:p w:rsidR="000936A7" w:rsidRPr="000936A7" w:rsidRDefault="000936A7" w:rsidP="000936A7">
            <w:pPr>
              <w:jc w:val="center"/>
            </w:pPr>
            <w:r w:rsidRPr="000936A7">
              <w:t>3.</w:t>
            </w:r>
          </w:p>
        </w:tc>
        <w:tc>
          <w:tcPr>
            <w:tcW w:w="7080" w:type="dxa"/>
          </w:tcPr>
          <w:p w:rsidR="000936A7" w:rsidRPr="000936A7" w:rsidRDefault="000936A7" w:rsidP="000936A7">
            <w:pPr>
              <w:rPr>
                <w:b/>
              </w:rPr>
            </w:pPr>
            <w:r w:rsidRPr="000936A7">
              <w:rPr>
                <w:b/>
              </w:rPr>
              <w:t>Тема: Выразительное чтение:  Т. Волгина, «Цыплята»</w:t>
            </w:r>
          </w:p>
          <w:p w:rsidR="000936A7" w:rsidRPr="000936A7" w:rsidRDefault="000936A7" w:rsidP="000936A7">
            <w:r w:rsidRPr="000936A7">
              <w:rPr>
                <w:b/>
              </w:rPr>
              <w:t>Цель:</w:t>
            </w:r>
            <w:r w:rsidRPr="000936A7">
              <w:t xml:space="preserve">  Помочь запомнить и выразительно читать стихотворение с наглядным сопровождением, чётко выговаривая все звуки.</w:t>
            </w:r>
          </w:p>
        </w:tc>
        <w:tc>
          <w:tcPr>
            <w:tcW w:w="1858" w:type="dxa"/>
          </w:tcPr>
          <w:p w:rsidR="000936A7" w:rsidRPr="000936A7" w:rsidRDefault="000936A7" w:rsidP="000936A7">
            <w:pPr>
              <w:jc w:val="center"/>
            </w:pPr>
          </w:p>
          <w:p w:rsidR="000936A7" w:rsidRPr="000936A7" w:rsidRDefault="000936A7" w:rsidP="000936A7">
            <w:pPr>
              <w:jc w:val="center"/>
            </w:pPr>
            <w:r w:rsidRPr="000936A7">
              <w:t>1</w:t>
            </w:r>
          </w:p>
        </w:tc>
      </w:tr>
      <w:tr w:rsidR="000936A7" w:rsidRPr="000936A7" w:rsidTr="004D55AD">
        <w:tc>
          <w:tcPr>
            <w:tcW w:w="1020" w:type="dxa"/>
          </w:tcPr>
          <w:p w:rsidR="000936A7" w:rsidRPr="000936A7" w:rsidRDefault="000936A7" w:rsidP="000936A7">
            <w:pPr>
              <w:jc w:val="center"/>
            </w:pPr>
          </w:p>
          <w:p w:rsidR="000936A7" w:rsidRPr="000936A7" w:rsidRDefault="000936A7" w:rsidP="000936A7">
            <w:pPr>
              <w:jc w:val="center"/>
            </w:pPr>
            <w:r w:rsidRPr="000936A7">
              <w:t>4.</w:t>
            </w:r>
          </w:p>
        </w:tc>
        <w:tc>
          <w:tcPr>
            <w:tcW w:w="7080" w:type="dxa"/>
          </w:tcPr>
          <w:p w:rsidR="000936A7" w:rsidRPr="000936A7" w:rsidRDefault="000936A7" w:rsidP="000936A7">
            <w:pPr>
              <w:rPr>
                <w:b/>
              </w:rPr>
            </w:pPr>
            <w:r w:rsidRPr="000936A7">
              <w:rPr>
                <w:b/>
              </w:rPr>
              <w:t xml:space="preserve">Тема: Чтение: К. Чуковский, «Елка». </w:t>
            </w:r>
          </w:p>
          <w:p w:rsidR="000936A7" w:rsidRPr="000936A7" w:rsidRDefault="000936A7" w:rsidP="000936A7">
            <w:r w:rsidRPr="000936A7">
              <w:rPr>
                <w:b/>
              </w:rPr>
              <w:t>Цель:</w:t>
            </w:r>
            <w:r w:rsidRPr="000936A7">
              <w:t xml:space="preserve"> Познакомить с содержанием стихотворения, развивать речевые средства общения путем расширения пассивного и активного словаря - глаголы  в сослагательном наклонении: побежала бы, заплясала бы…</w:t>
            </w:r>
          </w:p>
        </w:tc>
        <w:tc>
          <w:tcPr>
            <w:tcW w:w="1858" w:type="dxa"/>
          </w:tcPr>
          <w:p w:rsidR="000936A7" w:rsidRPr="000936A7" w:rsidRDefault="000936A7" w:rsidP="000936A7">
            <w:pPr>
              <w:jc w:val="center"/>
            </w:pPr>
          </w:p>
          <w:p w:rsidR="000936A7" w:rsidRPr="000936A7" w:rsidRDefault="000936A7" w:rsidP="000936A7">
            <w:pPr>
              <w:jc w:val="center"/>
            </w:pPr>
            <w:r w:rsidRPr="000936A7">
              <w:t>1</w:t>
            </w:r>
          </w:p>
        </w:tc>
      </w:tr>
      <w:tr w:rsidR="000936A7" w:rsidRPr="000936A7" w:rsidTr="004D55AD">
        <w:tc>
          <w:tcPr>
            <w:tcW w:w="1020" w:type="dxa"/>
          </w:tcPr>
          <w:p w:rsidR="000936A7" w:rsidRPr="000936A7" w:rsidRDefault="000936A7" w:rsidP="000936A7">
            <w:pPr>
              <w:jc w:val="center"/>
            </w:pPr>
          </w:p>
          <w:p w:rsidR="000936A7" w:rsidRPr="000936A7" w:rsidRDefault="000936A7" w:rsidP="000936A7">
            <w:pPr>
              <w:jc w:val="center"/>
            </w:pPr>
            <w:r w:rsidRPr="000936A7">
              <w:t>5.</w:t>
            </w:r>
          </w:p>
        </w:tc>
        <w:tc>
          <w:tcPr>
            <w:tcW w:w="7080" w:type="dxa"/>
          </w:tcPr>
          <w:p w:rsidR="000936A7" w:rsidRPr="000936A7" w:rsidRDefault="000936A7" w:rsidP="000936A7">
            <w:pPr>
              <w:rPr>
                <w:b/>
              </w:rPr>
            </w:pPr>
            <w:r w:rsidRPr="000936A7">
              <w:rPr>
                <w:b/>
              </w:rPr>
              <w:t>Тема: Чтение: И. Суриков, «Зима».</w:t>
            </w:r>
          </w:p>
          <w:p w:rsidR="000936A7" w:rsidRPr="000936A7" w:rsidRDefault="000936A7" w:rsidP="000936A7">
            <w:r w:rsidRPr="000936A7">
              <w:rPr>
                <w:b/>
              </w:rPr>
              <w:t>Цель:</w:t>
            </w:r>
            <w:r w:rsidRPr="000936A7">
              <w:t xml:space="preserve">  </w:t>
            </w:r>
            <w:proofErr w:type="gramStart"/>
            <w:r w:rsidRPr="000936A7">
              <w:t>Вызвать эмоциональную отзывчивость на поэтическое произведение, расширять словарный запас за счет слов, обозначающих названия, признаки, действия предметов: падает, кружится, побелело, одело, снег, снежинка, поле, морозцы, пушистый, тёмный.</w:t>
            </w:r>
            <w:proofErr w:type="gramEnd"/>
          </w:p>
        </w:tc>
        <w:tc>
          <w:tcPr>
            <w:tcW w:w="1858" w:type="dxa"/>
          </w:tcPr>
          <w:p w:rsidR="000936A7" w:rsidRPr="000936A7" w:rsidRDefault="000936A7" w:rsidP="000936A7">
            <w:pPr>
              <w:jc w:val="center"/>
            </w:pPr>
          </w:p>
          <w:p w:rsidR="000936A7" w:rsidRPr="000936A7" w:rsidRDefault="000936A7" w:rsidP="000936A7">
            <w:pPr>
              <w:jc w:val="center"/>
            </w:pPr>
            <w:r w:rsidRPr="000936A7">
              <w:t>1</w:t>
            </w:r>
          </w:p>
        </w:tc>
      </w:tr>
      <w:tr w:rsidR="000936A7" w:rsidRPr="000936A7" w:rsidTr="004D55AD">
        <w:tc>
          <w:tcPr>
            <w:tcW w:w="1020" w:type="dxa"/>
          </w:tcPr>
          <w:p w:rsidR="000936A7" w:rsidRPr="000936A7" w:rsidRDefault="000936A7" w:rsidP="000936A7">
            <w:pPr>
              <w:jc w:val="center"/>
            </w:pPr>
          </w:p>
          <w:p w:rsidR="000936A7" w:rsidRPr="000936A7" w:rsidRDefault="000936A7" w:rsidP="000936A7">
            <w:pPr>
              <w:jc w:val="center"/>
            </w:pPr>
            <w:r w:rsidRPr="000936A7">
              <w:t>6.</w:t>
            </w:r>
          </w:p>
        </w:tc>
        <w:tc>
          <w:tcPr>
            <w:tcW w:w="7080" w:type="dxa"/>
          </w:tcPr>
          <w:p w:rsidR="000936A7" w:rsidRPr="000936A7" w:rsidRDefault="000936A7" w:rsidP="000936A7">
            <w:pPr>
              <w:rPr>
                <w:b/>
              </w:rPr>
            </w:pPr>
            <w:r w:rsidRPr="000936A7">
              <w:rPr>
                <w:b/>
              </w:rPr>
              <w:t xml:space="preserve">Тема: Чтение: К. Чуковский,  «Телефон». </w:t>
            </w:r>
          </w:p>
          <w:p w:rsidR="000936A7" w:rsidRPr="000936A7" w:rsidRDefault="000936A7" w:rsidP="000936A7">
            <w:r w:rsidRPr="000936A7">
              <w:rPr>
                <w:b/>
              </w:rPr>
              <w:t>Цель:</w:t>
            </w:r>
            <w:r w:rsidRPr="000936A7">
              <w:t xml:space="preserve"> Развивать эмоциональную отзывчивость на художественное слово; формировать художественн</w:t>
            </w:r>
            <w:proofErr w:type="gramStart"/>
            <w:r w:rsidRPr="000936A7">
              <w:t>о-</w:t>
            </w:r>
            <w:proofErr w:type="gramEnd"/>
            <w:r w:rsidRPr="000936A7">
              <w:t xml:space="preserve">  речевые и исполнительские способности: интонационная  выразительность   для  передачи  образа  героев,   темп  речи.</w:t>
            </w:r>
          </w:p>
        </w:tc>
        <w:tc>
          <w:tcPr>
            <w:tcW w:w="1858" w:type="dxa"/>
          </w:tcPr>
          <w:p w:rsidR="000936A7" w:rsidRPr="000936A7" w:rsidRDefault="000936A7" w:rsidP="000936A7">
            <w:pPr>
              <w:jc w:val="center"/>
            </w:pPr>
          </w:p>
          <w:p w:rsidR="000936A7" w:rsidRPr="000936A7" w:rsidRDefault="000936A7" w:rsidP="000936A7">
            <w:pPr>
              <w:jc w:val="center"/>
            </w:pPr>
            <w:r w:rsidRPr="000936A7">
              <w:t>1</w:t>
            </w:r>
          </w:p>
        </w:tc>
      </w:tr>
      <w:tr w:rsidR="000936A7" w:rsidRPr="000936A7" w:rsidTr="004D55AD">
        <w:tc>
          <w:tcPr>
            <w:tcW w:w="1020" w:type="dxa"/>
          </w:tcPr>
          <w:p w:rsidR="000936A7" w:rsidRPr="000936A7" w:rsidRDefault="000936A7" w:rsidP="000936A7">
            <w:pPr>
              <w:jc w:val="center"/>
            </w:pPr>
          </w:p>
          <w:p w:rsidR="000936A7" w:rsidRPr="000936A7" w:rsidRDefault="000936A7" w:rsidP="000936A7">
            <w:pPr>
              <w:jc w:val="center"/>
            </w:pPr>
            <w:r w:rsidRPr="000936A7">
              <w:t>7.</w:t>
            </w:r>
          </w:p>
        </w:tc>
        <w:tc>
          <w:tcPr>
            <w:tcW w:w="7080" w:type="dxa"/>
          </w:tcPr>
          <w:p w:rsidR="000936A7" w:rsidRPr="000936A7" w:rsidRDefault="000936A7" w:rsidP="000936A7">
            <w:pPr>
              <w:rPr>
                <w:b/>
              </w:rPr>
            </w:pPr>
            <w:r w:rsidRPr="000936A7">
              <w:rPr>
                <w:b/>
              </w:rPr>
              <w:t xml:space="preserve">Тема: Чтение: Н Калинина,  «Летом» </w:t>
            </w:r>
          </w:p>
          <w:p w:rsidR="000936A7" w:rsidRPr="000936A7" w:rsidRDefault="000936A7" w:rsidP="000936A7">
            <w:r w:rsidRPr="000936A7">
              <w:rPr>
                <w:b/>
              </w:rPr>
              <w:t>Цель:</w:t>
            </w:r>
            <w:r w:rsidRPr="000936A7">
              <w:t xml:space="preserve"> Расширять представления о временных понятиях,  соотносить  содержание  произведения с личным опытом. </w:t>
            </w:r>
          </w:p>
          <w:p w:rsidR="000936A7" w:rsidRPr="000936A7" w:rsidRDefault="000936A7" w:rsidP="000936A7">
            <w:r w:rsidRPr="000936A7">
              <w:t xml:space="preserve">Развивать  коммуникативные навыки. </w:t>
            </w:r>
            <w:proofErr w:type="gramStart"/>
            <w:r w:rsidRPr="000936A7">
              <w:t>Обогащать  словарный запас словами: лето, деревня, крыльцо, поросёнок, гусь, загоготали, вытянули,  хрюкнул, рыжий, деревянное и др.</w:t>
            </w:r>
            <w:proofErr w:type="gramEnd"/>
          </w:p>
        </w:tc>
        <w:tc>
          <w:tcPr>
            <w:tcW w:w="1858" w:type="dxa"/>
          </w:tcPr>
          <w:p w:rsidR="000936A7" w:rsidRPr="000936A7" w:rsidRDefault="000936A7" w:rsidP="000936A7">
            <w:pPr>
              <w:jc w:val="center"/>
            </w:pPr>
          </w:p>
          <w:p w:rsidR="000936A7" w:rsidRPr="000936A7" w:rsidRDefault="000936A7" w:rsidP="000936A7">
            <w:pPr>
              <w:jc w:val="center"/>
            </w:pPr>
            <w:r w:rsidRPr="000936A7">
              <w:t>1</w:t>
            </w:r>
          </w:p>
        </w:tc>
      </w:tr>
      <w:tr w:rsidR="000936A7" w:rsidRPr="000936A7" w:rsidTr="004D55AD">
        <w:tc>
          <w:tcPr>
            <w:tcW w:w="1020" w:type="dxa"/>
          </w:tcPr>
          <w:p w:rsidR="000936A7" w:rsidRPr="000936A7" w:rsidRDefault="000936A7" w:rsidP="000936A7">
            <w:pPr>
              <w:jc w:val="center"/>
            </w:pPr>
          </w:p>
          <w:p w:rsidR="000936A7" w:rsidRPr="000936A7" w:rsidRDefault="000936A7" w:rsidP="000936A7">
            <w:pPr>
              <w:jc w:val="center"/>
            </w:pPr>
            <w:r w:rsidRPr="000936A7">
              <w:t>8.</w:t>
            </w:r>
          </w:p>
        </w:tc>
        <w:tc>
          <w:tcPr>
            <w:tcW w:w="7080" w:type="dxa"/>
          </w:tcPr>
          <w:p w:rsidR="000936A7" w:rsidRPr="000936A7" w:rsidRDefault="000936A7" w:rsidP="000936A7">
            <w:pPr>
              <w:rPr>
                <w:b/>
              </w:rPr>
            </w:pPr>
            <w:r w:rsidRPr="000936A7">
              <w:rPr>
                <w:b/>
              </w:rPr>
              <w:t xml:space="preserve">Тема: Чтение:   </w:t>
            </w:r>
            <w:proofErr w:type="spellStart"/>
            <w:r w:rsidRPr="000936A7">
              <w:rPr>
                <w:b/>
              </w:rPr>
              <w:t>Т.Муратов</w:t>
            </w:r>
            <w:proofErr w:type="spellEnd"/>
            <w:r w:rsidRPr="000936A7">
              <w:rPr>
                <w:b/>
              </w:rPr>
              <w:t xml:space="preserve">,  «Праздник </w:t>
            </w:r>
            <w:proofErr w:type="spellStart"/>
            <w:r w:rsidRPr="000936A7">
              <w:rPr>
                <w:b/>
              </w:rPr>
              <w:t>Наурыз</w:t>
            </w:r>
            <w:proofErr w:type="spellEnd"/>
            <w:r w:rsidRPr="000936A7">
              <w:rPr>
                <w:b/>
              </w:rPr>
              <w:t>»</w:t>
            </w:r>
          </w:p>
          <w:p w:rsidR="000936A7" w:rsidRPr="000936A7" w:rsidRDefault="000936A7" w:rsidP="000936A7">
            <w:r w:rsidRPr="000936A7">
              <w:rPr>
                <w:b/>
              </w:rPr>
              <w:t>Цель:</w:t>
            </w:r>
            <w:r w:rsidRPr="000936A7">
              <w:t xml:space="preserve">  Помочь понять содержание произведения; развивать коммуникативные навыки за счет расширения лексического значения новых слов: праздник, </w:t>
            </w:r>
            <w:proofErr w:type="spellStart"/>
            <w:r w:rsidRPr="000936A7">
              <w:t>наурыз</w:t>
            </w:r>
            <w:proofErr w:type="spellEnd"/>
            <w:r w:rsidRPr="000936A7">
              <w:t xml:space="preserve"> и других.</w:t>
            </w:r>
          </w:p>
        </w:tc>
        <w:tc>
          <w:tcPr>
            <w:tcW w:w="1858" w:type="dxa"/>
          </w:tcPr>
          <w:p w:rsidR="000936A7" w:rsidRPr="000936A7" w:rsidRDefault="000936A7" w:rsidP="000936A7">
            <w:pPr>
              <w:jc w:val="center"/>
            </w:pPr>
          </w:p>
          <w:p w:rsidR="000936A7" w:rsidRPr="000936A7" w:rsidRDefault="000936A7" w:rsidP="000936A7">
            <w:pPr>
              <w:jc w:val="center"/>
            </w:pPr>
            <w:r w:rsidRPr="000936A7">
              <w:t>1</w:t>
            </w:r>
          </w:p>
        </w:tc>
      </w:tr>
      <w:tr w:rsidR="000936A7" w:rsidRPr="000936A7" w:rsidTr="004D55AD">
        <w:tc>
          <w:tcPr>
            <w:tcW w:w="1020" w:type="dxa"/>
          </w:tcPr>
          <w:p w:rsidR="000936A7" w:rsidRPr="000936A7" w:rsidRDefault="000936A7" w:rsidP="000936A7">
            <w:pPr>
              <w:jc w:val="center"/>
            </w:pPr>
          </w:p>
          <w:p w:rsidR="000936A7" w:rsidRPr="000936A7" w:rsidRDefault="000936A7" w:rsidP="000936A7">
            <w:pPr>
              <w:jc w:val="center"/>
            </w:pPr>
            <w:r w:rsidRPr="000936A7">
              <w:t>9.</w:t>
            </w:r>
          </w:p>
        </w:tc>
        <w:tc>
          <w:tcPr>
            <w:tcW w:w="7080" w:type="dxa"/>
          </w:tcPr>
          <w:p w:rsidR="000936A7" w:rsidRPr="000936A7" w:rsidRDefault="000936A7" w:rsidP="000936A7">
            <w:pPr>
              <w:rPr>
                <w:b/>
              </w:rPr>
            </w:pPr>
            <w:r w:rsidRPr="000936A7">
              <w:rPr>
                <w:b/>
              </w:rPr>
              <w:t xml:space="preserve">Тема: Рассказывание литовской  народной сказки «Почему  кот  моется  после еды»  </w:t>
            </w:r>
          </w:p>
          <w:p w:rsidR="000936A7" w:rsidRPr="000936A7" w:rsidRDefault="000936A7" w:rsidP="000936A7">
            <w:r w:rsidRPr="000936A7">
              <w:rPr>
                <w:b/>
              </w:rPr>
              <w:t>Цель:</w:t>
            </w:r>
            <w:r w:rsidRPr="000936A7">
              <w:t xml:space="preserve"> Развивать эмоциональную отзывчивость  на  произведение устного народного творчества.</w:t>
            </w:r>
          </w:p>
          <w:p w:rsidR="000936A7" w:rsidRPr="000936A7" w:rsidRDefault="000936A7" w:rsidP="000936A7">
            <w:r w:rsidRPr="000936A7">
              <w:t xml:space="preserve">Учить понимать  поведение  героев, давать  простую  </w:t>
            </w:r>
            <w:r w:rsidRPr="000936A7">
              <w:lastRenderedPageBreak/>
              <w:t xml:space="preserve">характеристику  их поступкам и поведению.  </w:t>
            </w:r>
          </w:p>
          <w:p w:rsidR="000936A7" w:rsidRPr="000936A7" w:rsidRDefault="000936A7" w:rsidP="000936A7">
            <w:r w:rsidRPr="000936A7">
              <w:t>Познакомить  с  иллюстрациями  к  сказке.</w:t>
            </w:r>
          </w:p>
          <w:p w:rsidR="000936A7" w:rsidRPr="000936A7" w:rsidRDefault="000936A7" w:rsidP="000936A7"/>
        </w:tc>
        <w:tc>
          <w:tcPr>
            <w:tcW w:w="1858" w:type="dxa"/>
          </w:tcPr>
          <w:p w:rsidR="000936A7" w:rsidRPr="000936A7" w:rsidRDefault="000936A7" w:rsidP="000936A7">
            <w:pPr>
              <w:jc w:val="center"/>
            </w:pPr>
          </w:p>
          <w:p w:rsidR="000936A7" w:rsidRPr="000936A7" w:rsidRDefault="000936A7" w:rsidP="000936A7">
            <w:pPr>
              <w:jc w:val="center"/>
            </w:pPr>
            <w:r w:rsidRPr="000936A7">
              <w:t>1</w:t>
            </w:r>
          </w:p>
        </w:tc>
      </w:tr>
      <w:tr w:rsidR="000936A7" w:rsidRPr="000936A7" w:rsidTr="004D55AD">
        <w:tc>
          <w:tcPr>
            <w:tcW w:w="1020" w:type="dxa"/>
          </w:tcPr>
          <w:p w:rsidR="000936A7" w:rsidRPr="000936A7" w:rsidRDefault="000936A7" w:rsidP="000936A7"/>
        </w:tc>
        <w:tc>
          <w:tcPr>
            <w:tcW w:w="7080" w:type="dxa"/>
          </w:tcPr>
          <w:p w:rsidR="000936A7" w:rsidRPr="000936A7" w:rsidRDefault="000936A7" w:rsidP="000936A7">
            <w:pPr>
              <w:tabs>
                <w:tab w:val="left" w:pos="851"/>
              </w:tabs>
              <w:ind w:firstLine="567"/>
              <w:jc w:val="both"/>
            </w:pPr>
            <w:r w:rsidRPr="000936A7">
              <w:t>Итого:</w:t>
            </w:r>
          </w:p>
        </w:tc>
        <w:tc>
          <w:tcPr>
            <w:tcW w:w="1858" w:type="dxa"/>
          </w:tcPr>
          <w:p w:rsidR="000936A7" w:rsidRPr="000936A7" w:rsidRDefault="000936A7" w:rsidP="000936A7">
            <w:pPr>
              <w:jc w:val="center"/>
            </w:pPr>
            <w:r w:rsidRPr="000936A7">
              <w:t xml:space="preserve">9 </w:t>
            </w:r>
          </w:p>
        </w:tc>
      </w:tr>
    </w:tbl>
    <w:p w:rsidR="00DE31B9" w:rsidRPr="000936A7" w:rsidRDefault="00DE31B9" w:rsidP="000936A7"/>
    <w:sectPr w:rsidR="00DE31B9" w:rsidRPr="0009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2">
    <w:altName w:val="Arial"/>
    <w:charset w:val="00"/>
    <w:family w:val="swiss"/>
    <w:pitch w:val="default"/>
  </w:font>
  <w:font w:name="Lucida Sans Unicode1">
    <w:charset w:val="00"/>
    <w:family w:val="auto"/>
    <w:pitch w:val="variable"/>
  </w:font>
  <w:font w:name="Tahoma2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C6C2B5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8"/>
    <w:multiLevelType w:val="singleLevel"/>
    <w:tmpl w:val="00000008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1"/>
    <w:multiLevelType w:val="singleLevel"/>
    <w:tmpl w:val="00000011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14"/>
    <w:multiLevelType w:val="singleLevel"/>
    <w:tmpl w:val="00000014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9733744"/>
    <w:multiLevelType w:val="hybridMultilevel"/>
    <w:tmpl w:val="499669CE"/>
    <w:lvl w:ilvl="0" w:tplc="05E809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E575F5F"/>
    <w:multiLevelType w:val="hybridMultilevel"/>
    <w:tmpl w:val="368AB7AC"/>
    <w:lvl w:ilvl="0" w:tplc="05E80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60855"/>
    <w:multiLevelType w:val="hybridMultilevel"/>
    <w:tmpl w:val="CF3A8850"/>
    <w:lvl w:ilvl="0" w:tplc="05E80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7C3D5C"/>
    <w:multiLevelType w:val="hybridMultilevel"/>
    <w:tmpl w:val="5AE2E6D4"/>
    <w:lvl w:ilvl="0" w:tplc="05E809C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17304BD2"/>
    <w:multiLevelType w:val="hybridMultilevel"/>
    <w:tmpl w:val="198A1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8F6CF9"/>
    <w:multiLevelType w:val="hybridMultilevel"/>
    <w:tmpl w:val="B0149412"/>
    <w:lvl w:ilvl="0" w:tplc="05E809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1AE16EBB"/>
    <w:multiLevelType w:val="hybridMultilevel"/>
    <w:tmpl w:val="73E8236A"/>
    <w:lvl w:ilvl="0" w:tplc="05E80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6F0CFE"/>
    <w:multiLevelType w:val="multilevel"/>
    <w:tmpl w:val="4EAEBF1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3F140B"/>
    <w:multiLevelType w:val="hybridMultilevel"/>
    <w:tmpl w:val="2B9E9410"/>
    <w:lvl w:ilvl="0" w:tplc="05E809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1864D2B"/>
    <w:multiLevelType w:val="multilevel"/>
    <w:tmpl w:val="4440D154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8">
    <w:nsid w:val="23DE2A1D"/>
    <w:multiLevelType w:val="hybridMultilevel"/>
    <w:tmpl w:val="AC220086"/>
    <w:lvl w:ilvl="0" w:tplc="05E80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E82663"/>
    <w:multiLevelType w:val="hybridMultilevel"/>
    <w:tmpl w:val="9A2E805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27EC433B"/>
    <w:multiLevelType w:val="hybridMultilevel"/>
    <w:tmpl w:val="E9526D4C"/>
    <w:lvl w:ilvl="0" w:tplc="AAB8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8FC7BCC"/>
    <w:multiLevelType w:val="hybridMultilevel"/>
    <w:tmpl w:val="0B82EB00"/>
    <w:lvl w:ilvl="0" w:tplc="05E809CE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299B6A17"/>
    <w:multiLevelType w:val="hybridMultilevel"/>
    <w:tmpl w:val="69C8A9BA"/>
    <w:lvl w:ilvl="0" w:tplc="EE5E4D6A">
      <w:start w:val="11"/>
      <w:numFmt w:val="bullet"/>
      <w:lvlText w:val="-"/>
      <w:lvlJc w:val="left"/>
      <w:pPr>
        <w:tabs>
          <w:tab w:val="num" w:pos="713"/>
        </w:tabs>
        <w:ind w:left="7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abstractNum w:abstractNumId="23">
    <w:nsid w:val="2C655406"/>
    <w:multiLevelType w:val="multilevel"/>
    <w:tmpl w:val="F02666F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5E0052"/>
    <w:multiLevelType w:val="hybridMultilevel"/>
    <w:tmpl w:val="F84C154A"/>
    <w:lvl w:ilvl="0" w:tplc="05E80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5F0F70"/>
    <w:multiLevelType w:val="hybridMultilevel"/>
    <w:tmpl w:val="EBA6DCAE"/>
    <w:lvl w:ilvl="0" w:tplc="05E80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53312F"/>
    <w:multiLevelType w:val="hybridMultilevel"/>
    <w:tmpl w:val="467EE1A6"/>
    <w:lvl w:ilvl="0" w:tplc="05E80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8360AF"/>
    <w:multiLevelType w:val="multilevel"/>
    <w:tmpl w:val="6478C0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DD7265"/>
    <w:multiLevelType w:val="hybridMultilevel"/>
    <w:tmpl w:val="D49AB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86329D"/>
    <w:multiLevelType w:val="hybridMultilevel"/>
    <w:tmpl w:val="D8527ABE"/>
    <w:lvl w:ilvl="0" w:tplc="9344033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">
    <w:nsid w:val="4B9E2699"/>
    <w:multiLevelType w:val="hybridMultilevel"/>
    <w:tmpl w:val="861A39AC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4EF25DA2"/>
    <w:multiLevelType w:val="hybridMultilevel"/>
    <w:tmpl w:val="6478C0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440EA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261053"/>
    <w:multiLevelType w:val="hybridMultilevel"/>
    <w:tmpl w:val="D570D1C6"/>
    <w:lvl w:ilvl="0" w:tplc="30440E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0440EA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8607FF"/>
    <w:multiLevelType w:val="hybridMultilevel"/>
    <w:tmpl w:val="F74A976E"/>
    <w:lvl w:ilvl="0" w:tplc="05E809C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345"/>
        </w:tabs>
        <w:ind w:left="23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5"/>
        </w:tabs>
        <w:ind w:left="3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5"/>
        </w:tabs>
        <w:ind w:left="45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5"/>
        </w:tabs>
        <w:ind w:left="5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5"/>
        </w:tabs>
        <w:ind w:left="66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</w:rPr>
    </w:lvl>
  </w:abstractNum>
  <w:abstractNum w:abstractNumId="34">
    <w:nsid w:val="64AF5830"/>
    <w:multiLevelType w:val="hybridMultilevel"/>
    <w:tmpl w:val="FAFC532A"/>
    <w:lvl w:ilvl="0" w:tplc="05E809C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>
    <w:nsid w:val="658158B5"/>
    <w:multiLevelType w:val="hybridMultilevel"/>
    <w:tmpl w:val="9DCABACA"/>
    <w:lvl w:ilvl="0" w:tplc="30440E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91010F"/>
    <w:multiLevelType w:val="hybridMultilevel"/>
    <w:tmpl w:val="70EA3C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67C66DAE"/>
    <w:multiLevelType w:val="hybridMultilevel"/>
    <w:tmpl w:val="F02666F2"/>
    <w:lvl w:ilvl="0" w:tplc="30440E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694BB5"/>
    <w:multiLevelType w:val="hybridMultilevel"/>
    <w:tmpl w:val="2F22829A"/>
    <w:lvl w:ilvl="0" w:tplc="05E809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B894546"/>
    <w:multiLevelType w:val="hybridMultilevel"/>
    <w:tmpl w:val="B84CCF62"/>
    <w:lvl w:ilvl="0" w:tplc="05E80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DB7AE3"/>
    <w:multiLevelType w:val="multilevel"/>
    <w:tmpl w:val="877635B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496511"/>
    <w:multiLevelType w:val="hybridMultilevel"/>
    <w:tmpl w:val="877635B0"/>
    <w:lvl w:ilvl="0" w:tplc="30440E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226561"/>
    <w:multiLevelType w:val="hybridMultilevel"/>
    <w:tmpl w:val="2C6EDC18"/>
    <w:lvl w:ilvl="0" w:tplc="934403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4D7186"/>
    <w:multiLevelType w:val="hybridMultilevel"/>
    <w:tmpl w:val="EB1C3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E54AA7"/>
    <w:multiLevelType w:val="hybridMultilevel"/>
    <w:tmpl w:val="362C94D8"/>
    <w:lvl w:ilvl="0" w:tplc="05E809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2"/>
  </w:num>
  <w:num w:numId="5">
    <w:abstractNumId w:val="29"/>
  </w:num>
  <w:num w:numId="6">
    <w:abstractNumId w:val="33"/>
  </w:num>
  <w:num w:numId="7">
    <w:abstractNumId w:val="34"/>
  </w:num>
  <w:num w:numId="8">
    <w:abstractNumId w:val="11"/>
  </w:num>
  <w:num w:numId="9">
    <w:abstractNumId w:val="28"/>
  </w:num>
  <w:num w:numId="10">
    <w:abstractNumId w:val="31"/>
  </w:num>
  <w:num w:numId="11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2"/>
  </w:num>
  <w:num w:numId="15">
    <w:abstractNumId w:val="20"/>
  </w:num>
  <w:num w:numId="16">
    <w:abstractNumId w:val="18"/>
  </w:num>
  <w:num w:numId="17">
    <w:abstractNumId w:val="21"/>
  </w:num>
  <w:num w:numId="18">
    <w:abstractNumId w:val="43"/>
  </w:num>
  <w:num w:numId="19">
    <w:abstractNumId w:val="17"/>
  </w:num>
  <w:num w:numId="20">
    <w:abstractNumId w:val="8"/>
  </w:num>
  <w:num w:numId="21">
    <w:abstractNumId w:val="16"/>
  </w:num>
  <w:num w:numId="22">
    <w:abstractNumId w:val="38"/>
  </w:num>
  <w:num w:numId="23">
    <w:abstractNumId w:val="44"/>
  </w:num>
  <w:num w:numId="24">
    <w:abstractNumId w:val="25"/>
  </w:num>
  <w:num w:numId="25">
    <w:abstractNumId w:val="41"/>
  </w:num>
  <w:num w:numId="26">
    <w:abstractNumId w:val="30"/>
  </w:num>
  <w:num w:numId="27">
    <w:abstractNumId w:val="15"/>
  </w:num>
  <w:num w:numId="28">
    <w:abstractNumId w:val="39"/>
  </w:num>
  <w:num w:numId="29">
    <w:abstractNumId w:val="26"/>
  </w:num>
  <w:num w:numId="30">
    <w:abstractNumId w:val="10"/>
  </w:num>
  <w:num w:numId="31">
    <w:abstractNumId w:val="35"/>
  </w:num>
  <w:num w:numId="32">
    <w:abstractNumId w:val="37"/>
  </w:num>
  <w:num w:numId="33">
    <w:abstractNumId w:val="23"/>
  </w:num>
  <w:num w:numId="34">
    <w:abstractNumId w:val="24"/>
  </w:num>
  <w:num w:numId="35">
    <w:abstractNumId w:val="9"/>
  </w:num>
  <w:num w:numId="36">
    <w:abstractNumId w:val="13"/>
  </w:num>
  <w:num w:numId="37">
    <w:abstractNumId w:val="40"/>
  </w:num>
  <w:num w:numId="38">
    <w:abstractNumId w:val="14"/>
  </w:num>
  <w:num w:numId="39">
    <w:abstractNumId w:val="27"/>
  </w:num>
  <w:num w:numId="40">
    <w:abstractNumId w:val="32"/>
  </w:num>
  <w:num w:numId="41">
    <w:abstractNumId w:val="19"/>
  </w:num>
  <w:num w:numId="42">
    <w:abstractNumId w:val="36"/>
  </w:num>
  <w:num w:numId="43">
    <w:abstractNumId w:val="12"/>
  </w:num>
  <w:num w:numId="44">
    <w:abstractNumId w:val="4"/>
  </w:num>
  <w:num w:numId="45">
    <w:abstractNumId w:val="5"/>
  </w:num>
  <w:num w:numId="46">
    <w:abstractNumId w:val="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B5"/>
    <w:rsid w:val="000936A7"/>
    <w:rsid w:val="001666BF"/>
    <w:rsid w:val="00402FB5"/>
    <w:rsid w:val="00DB5A7B"/>
    <w:rsid w:val="00DE31B9"/>
    <w:rsid w:val="00F4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66BF"/>
    <w:pPr>
      <w:keepNext/>
      <w:widowControl w:val="0"/>
      <w:tabs>
        <w:tab w:val="num" w:pos="1440"/>
      </w:tabs>
      <w:suppressAutoHyphens/>
      <w:spacing w:before="240" w:after="60"/>
      <w:ind w:left="1440" w:hanging="360"/>
      <w:outlineLvl w:val="2"/>
    </w:pPr>
    <w:rPr>
      <w:rFonts w:ascii="Arial" w:eastAsia="DejaVu Sans" w:hAnsi="Arial" w:cs="Arial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666BF"/>
    <w:rPr>
      <w:rFonts w:ascii="Arial" w:eastAsia="DejaVu Sans" w:hAnsi="Arial" w:cs="Arial"/>
      <w:b/>
      <w:bCs/>
      <w:kern w:val="1"/>
      <w:sz w:val="26"/>
      <w:szCs w:val="26"/>
    </w:rPr>
  </w:style>
  <w:style w:type="numbering" w:customStyle="1" w:styleId="1">
    <w:name w:val="Нет списка1"/>
    <w:next w:val="a2"/>
    <w:semiHidden/>
    <w:rsid w:val="001666BF"/>
  </w:style>
  <w:style w:type="paragraph" w:customStyle="1" w:styleId="a4">
    <w:name w:val="Знак Знак Знак Знак Знак Знак 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table" w:customStyle="1" w:styleId="10">
    <w:name w:val="Сетка таблицы1"/>
    <w:basedOn w:val="a1"/>
    <w:next w:val="a3"/>
    <w:rsid w:val="00166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1666BF"/>
    <w:pPr>
      <w:widowControl w:val="0"/>
      <w:adjustRightInd w:val="0"/>
      <w:jc w:val="center"/>
    </w:pPr>
    <w:rPr>
      <w:rFonts w:ascii="Arial" w:eastAsia="Lucida Sans Unicode" w:hAnsi="Arial" w:cs="Tahoma"/>
      <w:b/>
      <w:szCs w:val="20"/>
    </w:rPr>
  </w:style>
  <w:style w:type="paragraph" w:customStyle="1" w:styleId="P3">
    <w:name w:val="P3"/>
    <w:basedOn w:val="a"/>
    <w:hidden/>
    <w:rsid w:val="001666BF"/>
    <w:pPr>
      <w:widowControl w:val="0"/>
      <w:suppressLineNumbers/>
      <w:adjustRightInd w:val="0"/>
      <w:snapToGrid w:val="0"/>
      <w:jc w:val="center"/>
    </w:pPr>
    <w:rPr>
      <w:rFonts w:ascii="Arial2" w:eastAsia="Lucida Sans Unicode1" w:hAnsi="Arial2" w:cs="Tahoma2"/>
      <w:szCs w:val="20"/>
    </w:rPr>
  </w:style>
  <w:style w:type="paragraph" w:customStyle="1" w:styleId="P4">
    <w:name w:val="P4"/>
    <w:basedOn w:val="a"/>
    <w:hidden/>
    <w:rsid w:val="001666BF"/>
    <w:pPr>
      <w:widowControl w:val="0"/>
      <w:suppressLineNumbers/>
      <w:adjustRightInd w:val="0"/>
      <w:snapToGrid w:val="0"/>
      <w:jc w:val="center"/>
    </w:pPr>
    <w:rPr>
      <w:rFonts w:ascii="Arial2" w:eastAsia="Lucida Sans Unicode1" w:hAnsi="Arial2" w:cs="Tahoma2"/>
      <w:b/>
      <w:szCs w:val="20"/>
    </w:rPr>
  </w:style>
  <w:style w:type="paragraph" w:customStyle="1" w:styleId="P10">
    <w:name w:val="P10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paragraph" w:customStyle="1" w:styleId="P11">
    <w:name w:val="P11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paragraph" w:customStyle="1" w:styleId="P12">
    <w:name w:val="P12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paragraph" w:customStyle="1" w:styleId="P13">
    <w:name w:val="P13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paragraph" w:customStyle="1" w:styleId="P16">
    <w:name w:val="P16"/>
    <w:basedOn w:val="a"/>
    <w:hidden/>
    <w:rsid w:val="001666BF"/>
    <w:pPr>
      <w:widowControl w:val="0"/>
      <w:adjustRightInd w:val="0"/>
      <w:jc w:val="center"/>
    </w:pPr>
    <w:rPr>
      <w:rFonts w:ascii="Arial2" w:eastAsia="Lucida Sans Unicode1" w:hAnsi="Arial2" w:cs="Tahoma2"/>
      <w:sz w:val="20"/>
      <w:szCs w:val="20"/>
    </w:rPr>
  </w:style>
  <w:style w:type="paragraph" w:customStyle="1" w:styleId="P18">
    <w:name w:val="P18"/>
    <w:basedOn w:val="a"/>
    <w:hidden/>
    <w:rsid w:val="001666BF"/>
    <w:pPr>
      <w:widowControl w:val="0"/>
      <w:adjustRightInd w:val="0"/>
      <w:jc w:val="center"/>
    </w:pPr>
    <w:rPr>
      <w:rFonts w:ascii="Arial2" w:eastAsia="Lucida Sans Unicode1" w:hAnsi="Arial2" w:cs="Tahoma2"/>
      <w:b/>
      <w:szCs w:val="20"/>
    </w:rPr>
  </w:style>
  <w:style w:type="character" w:customStyle="1" w:styleId="T2">
    <w:name w:val="T2"/>
    <w:hidden/>
    <w:rsid w:val="001666BF"/>
    <w:rPr>
      <w:b/>
      <w:sz w:val="24"/>
    </w:rPr>
  </w:style>
  <w:style w:type="character" w:customStyle="1" w:styleId="T3">
    <w:name w:val="T3"/>
    <w:hidden/>
    <w:rsid w:val="001666BF"/>
    <w:rPr>
      <w:b/>
      <w:sz w:val="21"/>
    </w:rPr>
  </w:style>
  <w:style w:type="character" w:customStyle="1" w:styleId="T5">
    <w:name w:val="T5"/>
    <w:hidden/>
    <w:rsid w:val="001666BF"/>
    <w:rPr>
      <w:sz w:val="20"/>
    </w:rPr>
  </w:style>
  <w:style w:type="character" w:customStyle="1" w:styleId="T6">
    <w:name w:val="T6"/>
    <w:hidden/>
    <w:rsid w:val="001666BF"/>
    <w:rPr>
      <w:b/>
      <w:sz w:val="20"/>
    </w:rPr>
  </w:style>
  <w:style w:type="character" w:customStyle="1" w:styleId="T8">
    <w:name w:val="T8"/>
    <w:hidden/>
    <w:rsid w:val="001666BF"/>
    <w:rPr>
      <w:sz w:val="20"/>
    </w:rPr>
  </w:style>
  <w:style w:type="character" w:customStyle="1" w:styleId="T9">
    <w:name w:val="T9"/>
    <w:hidden/>
    <w:rsid w:val="001666BF"/>
    <w:rPr>
      <w:sz w:val="20"/>
    </w:rPr>
  </w:style>
  <w:style w:type="paragraph" w:styleId="a5">
    <w:name w:val="Body Text"/>
    <w:basedOn w:val="a"/>
    <w:link w:val="a6"/>
    <w:rsid w:val="001666BF"/>
    <w:pPr>
      <w:spacing w:after="120"/>
    </w:pPr>
  </w:style>
  <w:style w:type="character" w:customStyle="1" w:styleId="a6">
    <w:name w:val="Основной текст Знак"/>
    <w:basedOn w:val="a0"/>
    <w:link w:val="a5"/>
    <w:rsid w:val="00166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666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66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666BF"/>
  </w:style>
  <w:style w:type="paragraph" w:customStyle="1" w:styleId="aa">
    <w:name w:val="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31">
    <w:name w:val="Body Text Indent 3"/>
    <w:basedOn w:val="a"/>
    <w:link w:val="32"/>
    <w:rsid w:val="001666BF"/>
    <w:pPr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1666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1666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66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1666B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66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rsid w:val="001666B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66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1666B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666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1666BF"/>
    <w:pPr>
      <w:spacing w:after="150"/>
    </w:pPr>
    <w:rPr>
      <w:rFonts w:ascii="Verdana" w:hAnsi="Verdana"/>
      <w:color w:val="000000"/>
      <w:sz w:val="17"/>
      <w:szCs w:val="17"/>
    </w:rPr>
  </w:style>
  <w:style w:type="character" w:styleId="af0">
    <w:name w:val="Strong"/>
    <w:basedOn w:val="a0"/>
    <w:qFormat/>
    <w:rsid w:val="001666BF"/>
    <w:rPr>
      <w:b/>
      <w:bCs/>
    </w:rPr>
  </w:style>
  <w:style w:type="character" w:styleId="af1">
    <w:name w:val="Emphasis"/>
    <w:basedOn w:val="a0"/>
    <w:qFormat/>
    <w:rsid w:val="001666BF"/>
    <w:rPr>
      <w:i/>
      <w:iCs/>
    </w:rPr>
  </w:style>
  <w:style w:type="paragraph" w:customStyle="1" w:styleId="af2">
    <w:name w:val="Знак Знак 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3">
    <w:name w:val="Знак Знак Знак 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5">
    <w:name w:val="Title"/>
    <w:basedOn w:val="a"/>
    <w:link w:val="af6"/>
    <w:qFormat/>
    <w:rsid w:val="001666BF"/>
    <w:pPr>
      <w:jc w:val="center"/>
    </w:pPr>
    <w:rPr>
      <w:b/>
      <w:bCs/>
      <w:sz w:val="48"/>
    </w:rPr>
  </w:style>
  <w:style w:type="character" w:customStyle="1" w:styleId="af6">
    <w:name w:val="Название Знак"/>
    <w:basedOn w:val="a0"/>
    <w:link w:val="af5"/>
    <w:rsid w:val="001666BF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customStyle="1" w:styleId="af7">
    <w:name w:val="Содержимое таблицы"/>
    <w:basedOn w:val="a"/>
    <w:rsid w:val="001666BF"/>
    <w:pPr>
      <w:widowControl w:val="0"/>
      <w:suppressLineNumbers/>
      <w:suppressAutoHyphens/>
    </w:pPr>
    <w:rPr>
      <w:szCs w:val="20"/>
    </w:rPr>
  </w:style>
  <w:style w:type="paragraph" w:customStyle="1" w:styleId="P5">
    <w:name w:val="P5"/>
    <w:basedOn w:val="a"/>
    <w:hidden/>
    <w:rsid w:val="001666BF"/>
    <w:pPr>
      <w:widowControl w:val="0"/>
      <w:suppressLineNumbers/>
      <w:adjustRightInd w:val="0"/>
      <w:jc w:val="center"/>
    </w:pPr>
    <w:rPr>
      <w:rFonts w:ascii="Arial2" w:eastAsia="Lucida Sans Unicode1" w:hAnsi="Arial2" w:cs="Tahoma2"/>
      <w:b/>
      <w:sz w:val="21"/>
      <w:szCs w:val="20"/>
    </w:rPr>
  </w:style>
  <w:style w:type="paragraph" w:customStyle="1" w:styleId="P22">
    <w:name w:val="P22"/>
    <w:basedOn w:val="a"/>
    <w:hidden/>
    <w:rsid w:val="001666BF"/>
    <w:pPr>
      <w:widowControl w:val="0"/>
      <w:adjustRightInd w:val="0"/>
    </w:pPr>
    <w:rPr>
      <w:rFonts w:ascii="Arial2" w:eastAsia="Lucida Sans Unicode1" w:hAnsi="Arial2" w:cs="Tahoma2"/>
      <w:sz w:val="20"/>
      <w:szCs w:val="20"/>
    </w:rPr>
  </w:style>
  <w:style w:type="character" w:customStyle="1" w:styleId="T4">
    <w:name w:val="T4"/>
    <w:hidden/>
    <w:rsid w:val="001666BF"/>
    <w:rPr>
      <w:sz w:val="21"/>
    </w:rPr>
  </w:style>
  <w:style w:type="paragraph" w:customStyle="1" w:styleId="P2">
    <w:name w:val="P2"/>
    <w:basedOn w:val="a"/>
    <w:hidden/>
    <w:rsid w:val="001666BF"/>
    <w:pPr>
      <w:widowControl w:val="0"/>
      <w:suppressLineNumbers/>
      <w:adjustRightInd w:val="0"/>
      <w:jc w:val="center"/>
    </w:pPr>
    <w:rPr>
      <w:rFonts w:ascii="Arial2" w:eastAsia="Lucida Sans Unicode1" w:hAnsi="Arial2" w:cs="Tahoma2"/>
      <w:szCs w:val="20"/>
    </w:rPr>
  </w:style>
  <w:style w:type="paragraph" w:customStyle="1" w:styleId="P15">
    <w:name w:val="P15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b/>
      <w:sz w:val="20"/>
      <w:szCs w:val="20"/>
    </w:rPr>
  </w:style>
  <w:style w:type="paragraph" w:customStyle="1" w:styleId="P19">
    <w:name w:val="P19"/>
    <w:basedOn w:val="a"/>
    <w:hidden/>
    <w:rsid w:val="001666BF"/>
    <w:pPr>
      <w:widowControl w:val="0"/>
      <w:tabs>
        <w:tab w:val="left" w:pos="2820"/>
      </w:tabs>
      <w:adjustRightInd w:val="0"/>
      <w:jc w:val="center"/>
    </w:pPr>
    <w:rPr>
      <w:rFonts w:ascii="Arial2" w:eastAsia="Lucida Sans Unicode1" w:hAnsi="Arial2" w:cs="Tahoma2"/>
      <w:b/>
      <w:szCs w:val="20"/>
    </w:rPr>
  </w:style>
  <w:style w:type="paragraph" w:customStyle="1" w:styleId="P21">
    <w:name w:val="P21"/>
    <w:basedOn w:val="a"/>
    <w:hidden/>
    <w:rsid w:val="001666BF"/>
    <w:pPr>
      <w:widowControl w:val="0"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character" w:customStyle="1" w:styleId="T7">
    <w:name w:val="T7"/>
    <w:hidden/>
    <w:rsid w:val="001666BF"/>
    <w:rPr>
      <w:b/>
      <w:sz w:val="20"/>
    </w:rPr>
  </w:style>
  <w:style w:type="paragraph" w:customStyle="1" w:styleId="af8">
    <w:name w:val="Знак Знак Знак Знак Знак Знак Знак"/>
    <w:basedOn w:val="a"/>
    <w:autoRedefine/>
    <w:rsid w:val="00F4577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9">
    <w:name w:val=" Знак Знак Знак Знак Знак Знак Знак"/>
    <w:basedOn w:val="a"/>
    <w:autoRedefine/>
    <w:rsid w:val="000936A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table" w:customStyle="1" w:styleId="21">
    <w:name w:val="Сетка таблицы2"/>
    <w:basedOn w:val="a1"/>
    <w:next w:val="a3"/>
    <w:rsid w:val="00093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666BF"/>
    <w:pPr>
      <w:keepNext/>
      <w:widowControl w:val="0"/>
      <w:tabs>
        <w:tab w:val="num" w:pos="1440"/>
      </w:tabs>
      <w:suppressAutoHyphens/>
      <w:spacing w:before="240" w:after="60"/>
      <w:ind w:left="1440" w:hanging="360"/>
      <w:outlineLvl w:val="2"/>
    </w:pPr>
    <w:rPr>
      <w:rFonts w:ascii="Arial" w:eastAsia="DejaVu Sans" w:hAnsi="Arial" w:cs="Arial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666BF"/>
    <w:rPr>
      <w:rFonts w:ascii="Arial" w:eastAsia="DejaVu Sans" w:hAnsi="Arial" w:cs="Arial"/>
      <w:b/>
      <w:bCs/>
      <w:kern w:val="1"/>
      <w:sz w:val="26"/>
      <w:szCs w:val="26"/>
    </w:rPr>
  </w:style>
  <w:style w:type="numbering" w:customStyle="1" w:styleId="1">
    <w:name w:val="Нет списка1"/>
    <w:next w:val="a2"/>
    <w:semiHidden/>
    <w:rsid w:val="001666BF"/>
  </w:style>
  <w:style w:type="paragraph" w:customStyle="1" w:styleId="a4">
    <w:name w:val="Знак Знак Знак Знак Знак Знак 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table" w:customStyle="1" w:styleId="10">
    <w:name w:val="Сетка таблицы1"/>
    <w:basedOn w:val="a1"/>
    <w:next w:val="a3"/>
    <w:rsid w:val="00166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1666BF"/>
    <w:pPr>
      <w:widowControl w:val="0"/>
      <w:adjustRightInd w:val="0"/>
      <w:jc w:val="center"/>
    </w:pPr>
    <w:rPr>
      <w:rFonts w:ascii="Arial" w:eastAsia="Lucida Sans Unicode" w:hAnsi="Arial" w:cs="Tahoma"/>
      <w:b/>
      <w:szCs w:val="20"/>
    </w:rPr>
  </w:style>
  <w:style w:type="paragraph" w:customStyle="1" w:styleId="P3">
    <w:name w:val="P3"/>
    <w:basedOn w:val="a"/>
    <w:hidden/>
    <w:rsid w:val="001666BF"/>
    <w:pPr>
      <w:widowControl w:val="0"/>
      <w:suppressLineNumbers/>
      <w:adjustRightInd w:val="0"/>
      <w:snapToGrid w:val="0"/>
      <w:jc w:val="center"/>
    </w:pPr>
    <w:rPr>
      <w:rFonts w:ascii="Arial2" w:eastAsia="Lucida Sans Unicode1" w:hAnsi="Arial2" w:cs="Tahoma2"/>
      <w:szCs w:val="20"/>
    </w:rPr>
  </w:style>
  <w:style w:type="paragraph" w:customStyle="1" w:styleId="P4">
    <w:name w:val="P4"/>
    <w:basedOn w:val="a"/>
    <w:hidden/>
    <w:rsid w:val="001666BF"/>
    <w:pPr>
      <w:widowControl w:val="0"/>
      <w:suppressLineNumbers/>
      <w:adjustRightInd w:val="0"/>
      <w:snapToGrid w:val="0"/>
      <w:jc w:val="center"/>
    </w:pPr>
    <w:rPr>
      <w:rFonts w:ascii="Arial2" w:eastAsia="Lucida Sans Unicode1" w:hAnsi="Arial2" w:cs="Tahoma2"/>
      <w:b/>
      <w:szCs w:val="20"/>
    </w:rPr>
  </w:style>
  <w:style w:type="paragraph" w:customStyle="1" w:styleId="P10">
    <w:name w:val="P10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paragraph" w:customStyle="1" w:styleId="P11">
    <w:name w:val="P11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paragraph" w:customStyle="1" w:styleId="P12">
    <w:name w:val="P12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paragraph" w:customStyle="1" w:styleId="P13">
    <w:name w:val="P13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paragraph" w:customStyle="1" w:styleId="P16">
    <w:name w:val="P16"/>
    <w:basedOn w:val="a"/>
    <w:hidden/>
    <w:rsid w:val="001666BF"/>
    <w:pPr>
      <w:widowControl w:val="0"/>
      <w:adjustRightInd w:val="0"/>
      <w:jc w:val="center"/>
    </w:pPr>
    <w:rPr>
      <w:rFonts w:ascii="Arial2" w:eastAsia="Lucida Sans Unicode1" w:hAnsi="Arial2" w:cs="Tahoma2"/>
      <w:sz w:val="20"/>
      <w:szCs w:val="20"/>
    </w:rPr>
  </w:style>
  <w:style w:type="paragraph" w:customStyle="1" w:styleId="P18">
    <w:name w:val="P18"/>
    <w:basedOn w:val="a"/>
    <w:hidden/>
    <w:rsid w:val="001666BF"/>
    <w:pPr>
      <w:widowControl w:val="0"/>
      <w:adjustRightInd w:val="0"/>
      <w:jc w:val="center"/>
    </w:pPr>
    <w:rPr>
      <w:rFonts w:ascii="Arial2" w:eastAsia="Lucida Sans Unicode1" w:hAnsi="Arial2" w:cs="Tahoma2"/>
      <w:b/>
      <w:szCs w:val="20"/>
    </w:rPr>
  </w:style>
  <w:style w:type="character" w:customStyle="1" w:styleId="T2">
    <w:name w:val="T2"/>
    <w:hidden/>
    <w:rsid w:val="001666BF"/>
    <w:rPr>
      <w:b/>
      <w:sz w:val="24"/>
    </w:rPr>
  </w:style>
  <w:style w:type="character" w:customStyle="1" w:styleId="T3">
    <w:name w:val="T3"/>
    <w:hidden/>
    <w:rsid w:val="001666BF"/>
    <w:rPr>
      <w:b/>
      <w:sz w:val="21"/>
    </w:rPr>
  </w:style>
  <w:style w:type="character" w:customStyle="1" w:styleId="T5">
    <w:name w:val="T5"/>
    <w:hidden/>
    <w:rsid w:val="001666BF"/>
    <w:rPr>
      <w:sz w:val="20"/>
    </w:rPr>
  </w:style>
  <w:style w:type="character" w:customStyle="1" w:styleId="T6">
    <w:name w:val="T6"/>
    <w:hidden/>
    <w:rsid w:val="001666BF"/>
    <w:rPr>
      <w:b/>
      <w:sz w:val="20"/>
    </w:rPr>
  </w:style>
  <w:style w:type="character" w:customStyle="1" w:styleId="T8">
    <w:name w:val="T8"/>
    <w:hidden/>
    <w:rsid w:val="001666BF"/>
    <w:rPr>
      <w:sz w:val="20"/>
    </w:rPr>
  </w:style>
  <w:style w:type="character" w:customStyle="1" w:styleId="T9">
    <w:name w:val="T9"/>
    <w:hidden/>
    <w:rsid w:val="001666BF"/>
    <w:rPr>
      <w:sz w:val="20"/>
    </w:rPr>
  </w:style>
  <w:style w:type="paragraph" w:styleId="a5">
    <w:name w:val="Body Text"/>
    <w:basedOn w:val="a"/>
    <w:link w:val="a6"/>
    <w:rsid w:val="001666BF"/>
    <w:pPr>
      <w:spacing w:after="120"/>
    </w:pPr>
  </w:style>
  <w:style w:type="character" w:customStyle="1" w:styleId="a6">
    <w:name w:val="Основной текст Знак"/>
    <w:basedOn w:val="a0"/>
    <w:link w:val="a5"/>
    <w:rsid w:val="00166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666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66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666BF"/>
  </w:style>
  <w:style w:type="paragraph" w:customStyle="1" w:styleId="aa">
    <w:name w:val="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31">
    <w:name w:val="Body Text Indent 3"/>
    <w:basedOn w:val="a"/>
    <w:link w:val="32"/>
    <w:rsid w:val="001666BF"/>
    <w:pPr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1666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1666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66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1666B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66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rsid w:val="001666B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66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1666B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666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1666BF"/>
    <w:pPr>
      <w:spacing w:after="150"/>
    </w:pPr>
    <w:rPr>
      <w:rFonts w:ascii="Verdana" w:hAnsi="Verdana"/>
      <w:color w:val="000000"/>
      <w:sz w:val="17"/>
      <w:szCs w:val="17"/>
    </w:rPr>
  </w:style>
  <w:style w:type="character" w:styleId="af0">
    <w:name w:val="Strong"/>
    <w:basedOn w:val="a0"/>
    <w:qFormat/>
    <w:rsid w:val="001666BF"/>
    <w:rPr>
      <w:b/>
      <w:bCs/>
    </w:rPr>
  </w:style>
  <w:style w:type="character" w:styleId="af1">
    <w:name w:val="Emphasis"/>
    <w:basedOn w:val="a0"/>
    <w:qFormat/>
    <w:rsid w:val="001666BF"/>
    <w:rPr>
      <w:i/>
      <w:iCs/>
    </w:rPr>
  </w:style>
  <w:style w:type="paragraph" w:customStyle="1" w:styleId="af2">
    <w:name w:val="Знак Знак 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3">
    <w:name w:val="Знак Знак Знак 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autoRedefine/>
    <w:rsid w:val="001666B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5">
    <w:name w:val="Title"/>
    <w:basedOn w:val="a"/>
    <w:link w:val="af6"/>
    <w:qFormat/>
    <w:rsid w:val="001666BF"/>
    <w:pPr>
      <w:jc w:val="center"/>
    </w:pPr>
    <w:rPr>
      <w:b/>
      <w:bCs/>
      <w:sz w:val="48"/>
    </w:rPr>
  </w:style>
  <w:style w:type="character" w:customStyle="1" w:styleId="af6">
    <w:name w:val="Название Знак"/>
    <w:basedOn w:val="a0"/>
    <w:link w:val="af5"/>
    <w:rsid w:val="001666BF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customStyle="1" w:styleId="af7">
    <w:name w:val="Содержимое таблицы"/>
    <w:basedOn w:val="a"/>
    <w:rsid w:val="001666BF"/>
    <w:pPr>
      <w:widowControl w:val="0"/>
      <w:suppressLineNumbers/>
      <w:suppressAutoHyphens/>
    </w:pPr>
    <w:rPr>
      <w:szCs w:val="20"/>
    </w:rPr>
  </w:style>
  <w:style w:type="paragraph" w:customStyle="1" w:styleId="P5">
    <w:name w:val="P5"/>
    <w:basedOn w:val="a"/>
    <w:hidden/>
    <w:rsid w:val="001666BF"/>
    <w:pPr>
      <w:widowControl w:val="0"/>
      <w:suppressLineNumbers/>
      <w:adjustRightInd w:val="0"/>
      <w:jc w:val="center"/>
    </w:pPr>
    <w:rPr>
      <w:rFonts w:ascii="Arial2" w:eastAsia="Lucida Sans Unicode1" w:hAnsi="Arial2" w:cs="Tahoma2"/>
      <w:b/>
      <w:sz w:val="21"/>
      <w:szCs w:val="20"/>
    </w:rPr>
  </w:style>
  <w:style w:type="paragraph" w:customStyle="1" w:styleId="P22">
    <w:name w:val="P22"/>
    <w:basedOn w:val="a"/>
    <w:hidden/>
    <w:rsid w:val="001666BF"/>
    <w:pPr>
      <w:widowControl w:val="0"/>
      <w:adjustRightInd w:val="0"/>
    </w:pPr>
    <w:rPr>
      <w:rFonts w:ascii="Arial2" w:eastAsia="Lucida Sans Unicode1" w:hAnsi="Arial2" w:cs="Tahoma2"/>
      <w:sz w:val="20"/>
      <w:szCs w:val="20"/>
    </w:rPr>
  </w:style>
  <w:style w:type="character" w:customStyle="1" w:styleId="T4">
    <w:name w:val="T4"/>
    <w:hidden/>
    <w:rsid w:val="001666BF"/>
    <w:rPr>
      <w:sz w:val="21"/>
    </w:rPr>
  </w:style>
  <w:style w:type="paragraph" w:customStyle="1" w:styleId="P2">
    <w:name w:val="P2"/>
    <w:basedOn w:val="a"/>
    <w:hidden/>
    <w:rsid w:val="001666BF"/>
    <w:pPr>
      <w:widowControl w:val="0"/>
      <w:suppressLineNumbers/>
      <w:adjustRightInd w:val="0"/>
      <w:jc w:val="center"/>
    </w:pPr>
    <w:rPr>
      <w:rFonts w:ascii="Arial2" w:eastAsia="Lucida Sans Unicode1" w:hAnsi="Arial2" w:cs="Tahoma2"/>
      <w:szCs w:val="20"/>
    </w:rPr>
  </w:style>
  <w:style w:type="paragraph" w:customStyle="1" w:styleId="P15">
    <w:name w:val="P15"/>
    <w:basedOn w:val="a"/>
    <w:hidden/>
    <w:rsid w:val="001666BF"/>
    <w:pPr>
      <w:widowControl w:val="0"/>
      <w:suppressLineNumbers/>
      <w:adjustRightInd w:val="0"/>
      <w:jc w:val="distribute"/>
    </w:pPr>
    <w:rPr>
      <w:rFonts w:ascii="Arial2" w:eastAsia="Lucida Sans Unicode1" w:hAnsi="Arial2" w:cs="Tahoma2"/>
      <w:b/>
      <w:sz w:val="20"/>
      <w:szCs w:val="20"/>
    </w:rPr>
  </w:style>
  <w:style w:type="paragraph" w:customStyle="1" w:styleId="P19">
    <w:name w:val="P19"/>
    <w:basedOn w:val="a"/>
    <w:hidden/>
    <w:rsid w:val="001666BF"/>
    <w:pPr>
      <w:widowControl w:val="0"/>
      <w:tabs>
        <w:tab w:val="left" w:pos="2820"/>
      </w:tabs>
      <w:adjustRightInd w:val="0"/>
      <w:jc w:val="center"/>
    </w:pPr>
    <w:rPr>
      <w:rFonts w:ascii="Arial2" w:eastAsia="Lucida Sans Unicode1" w:hAnsi="Arial2" w:cs="Tahoma2"/>
      <w:b/>
      <w:szCs w:val="20"/>
    </w:rPr>
  </w:style>
  <w:style w:type="paragraph" w:customStyle="1" w:styleId="P21">
    <w:name w:val="P21"/>
    <w:basedOn w:val="a"/>
    <w:hidden/>
    <w:rsid w:val="001666BF"/>
    <w:pPr>
      <w:widowControl w:val="0"/>
      <w:adjustRightInd w:val="0"/>
      <w:jc w:val="distribute"/>
    </w:pPr>
    <w:rPr>
      <w:rFonts w:ascii="Arial2" w:eastAsia="Lucida Sans Unicode1" w:hAnsi="Arial2" w:cs="Tahoma2"/>
      <w:sz w:val="20"/>
      <w:szCs w:val="20"/>
    </w:rPr>
  </w:style>
  <w:style w:type="character" w:customStyle="1" w:styleId="T7">
    <w:name w:val="T7"/>
    <w:hidden/>
    <w:rsid w:val="001666BF"/>
    <w:rPr>
      <w:b/>
      <w:sz w:val="20"/>
    </w:rPr>
  </w:style>
  <w:style w:type="paragraph" w:customStyle="1" w:styleId="af8">
    <w:name w:val="Знак Знак Знак Знак Знак Знак Знак"/>
    <w:basedOn w:val="a"/>
    <w:autoRedefine/>
    <w:rsid w:val="00F4577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9">
    <w:name w:val=" Знак Знак Знак Знак Знак Знак Знак"/>
    <w:basedOn w:val="a"/>
    <w:autoRedefine/>
    <w:rsid w:val="000936A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table" w:customStyle="1" w:styleId="21">
    <w:name w:val="Сетка таблицы2"/>
    <w:basedOn w:val="a1"/>
    <w:next w:val="a3"/>
    <w:rsid w:val="00093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375</Words>
  <Characters>2140</Characters>
  <Application>Microsoft Office Word</Application>
  <DocSecurity>0</DocSecurity>
  <Lines>17</Lines>
  <Paragraphs>5</Paragraphs>
  <ScaleCrop>false</ScaleCrop>
  <Company>Microsoft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5</cp:revision>
  <dcterms:created xsi:type="dcterms:W3CDTF">2014-09-22T17:39:00Z</dcterms:created>
  <dcterms:modified xsi:type="dcterms:W3CDTF">2014-09-22T18:26:00Z</dcterms:modified>
</cp:coreProperties>
</file>