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21" w:rsidRDefault="001D4E21" w:rsidP="0045674B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Default="001D4E21" w:rsidP="001D4E21">
      <w:pPr>
        <w:jc w:val="center"/>
        <w:rPr>
          <w:b/>
          <w:sz w:val="28"/>
          <w:szCs w:val="28"/>
        </w:rPr>
      </w:pPr>
    </w:p>
    <w:p w:rsidR="001D4E21" w:rsidRPr="00682443" w:rsidRDefault="001D4E21" w:rsidP="001D4E21">
      <w:pPr>
        <w:jc w:val="center"/>
        <w:rPr>
          <w:b/>
          <w:sz w:val="28"/>
          <w:szCs w:val="28"/>
        </w:rPr>
      </w:pPr>
      <w:r w:rsidRPr="00682443">
        <w:rPr>
          <w:b/>
          <w:sz w:val="28"/>
          <w:szCs w:val="28"/>
        </w:rPr>
        <w:t>Пояснительная записка</w:t>
      </w:r>
    </w:p>
    <w:p w:rsidR="001D4E21" w:rsidRDefault="001D4E21" w:rsidP="001D4E21">
      <w:pPr>
        <w:jc w:val="center"/>
        <w:rPr>
          <w:sz w:val="28"/>
          <w:szCs w:val="28"/>
        </w:rPr>
      </w:pPr>
    </w:p>
    <w:p w:rsidR="001D4E21" w:rsidRPr="00682443" w:rsidRDefault="001D4E21" w:rsidP="001D4E21">
      <w:pPr>
        <w:ind w:firstLine="567"/>
        <w:rPr>
          <w:kern w:val="36"/>
        </w:rPr>
      </w:pPr>
      <w:r w:rsidRPr="00682443">
        <w:rPr>
          <w:b/>
          <w:kern w:val="36"/>
        </w:rPr>
        <w:t>Цель</w:t>
      </w:r>
      <w:r w:rsidRPr="00682443">
        <w:rPr>
          <w:kern w:val="36"/>
        </w:rPr>
        <w:t xml:space="preserve"> элективного курса</w:t>
      </w:r>
      <w:r>
        <w:rPr>
          <w:kern w:val="36"/>
        </w:rPr>
        <w:t xml:space="preserve"> -  познакомить 9-классников </w:t>
      </w:r>
      <w:r w:rsidRPr="00682443">
        <w:rPr>
          <w:kern w:val="36"/>
        </w:rPr>
        <w:t xml:space="preserve"> с основными законами создания сочинения-рассуждения </w:t>
      </w:r>
      <w:r>
        <w:rPr>
          <w:kern w:val="36"/>
        </w:rPr>
        <w:t xml:space="preserve">на лингвистическую тему </w:t>
      </w:r>
      <w:r w:rsidRPr="00682443">
        <w:rPr>
          <w:kern w:val="36"/>
        </w:rPr>
        <w:t>и научить строить собственное высказывание в соответствии с заданным типом речи. Данное умение позволит обучающимся  не только успешно подготовиться к итоговой аттестации в 9 классе, но и будет способствовать достижению личностных результатов обучения.</w:t>
      </w:r>
    </w:p>
    <w:p w:rsidR="001D4E21" w:rsidRPr="00682443" w:rsidRDefault="001D4E21" w:rsidP="001D4E21">
      <w:pPr>
        <w:pStyle w:val="a4"/>
        <w:ind w:left="-114" w:firstLine="681"/>
        <w:jc w:val="both"/>
      </w:pPr>
      <w:r w:rsidRPr="00682443">
        <w:rPr>
          <w:b/>
        </w:rPr>
        <w:t>Задачи</w:t>
      </w:r>
      <w:r w:rsidRPr="00682443">
        <w:t xml:space="preserve"> элективного курса:</w:t>
      </w:r>
    </w:p>
    <w:p w:rsidR="001D4E21" w:rsidRPr="00682443" w:rsidRDefault="001D4E21" w:rsidP="001D4E21">
      <w:pPr>
        <w:ind w:left="-114"/>
        <w:jc w:val="both"/>
      </w:pPr>
      <w:r w:rsidRPr="00682443">
        <w:t>- совершенствовать и развивать умения конструировать письменное высказывание в жанре сочинения-рассуждения;</w:t>
      </w:r>
    </w:p>
    <w:p w:rsidR="001D4E21" w:rsidRPr="00682443" w:rsidRDefault="001D4E21" w:rsidP="001D4E21">
      <w:pPr>
        <w:ind w:left="-114"/>
        <w:jc w:val="both"/>
      </w:pPr>
      <w:r w:rsidRPr="00682443">
        <w:t>- формировать и развивать навыки грамотного и свободного владения письменной речью;</w:t>
      </w:r>
    </w:p>
    <w:p w:rsidR="001D4E21" w:rsidRPr="00682443" w:rsidRDefault="001D4E21" w:rsidP="001D4E21">
      <w:pPr>
        <w:ind w:left="-114"/>
        <w:jc w:val="both"/>
      </w:pPr>
      <w:r w:rsidRPr="00682443">
        <w:t>- совершенствовать и развивать умения читать, понимать прочитанное и анализировать общее содержание текстов разных функциональных стилей;</w:t>
      </w:r>
    </w:p>
    <w:p w:rsidR="001D4E21" w:rsidRPr="00682443" w:rsidRDefault="001D4E21" w:rsidP="001D4E21">
      <w:pPr>
        <w:ind w:left="-114"/>
        <w:jc w:val="both"/>
      </w:pPr>
      <w:r w:rsidRPr="00682443">
        <w:t>- совершенствовать и развивать умения передавать в письменной форме собственное восприятие текста, своё понимание поставленных в тексте проблем, свои оценки фактов и явлений;</w:t>
      </w:r>
    </w:p>
    <w:p w:rsidR="001D4E21" w:rsidRPr="00682443" w:rsidRDefault="001D4E21" w:rsidP="001D4E21">
      <w:pPr>
        <w:ind w:left="-114"/>
      </w:pPr>
      <w:r w:rsidRPr="00682443">
        <w:t>- формировать и развивать умения подбирать аргументы, органично вводить их в текст;</w:t>
      </w:r>
    </w:p>
    <w:p w:rsidR="001D4E21" w:rsidRPr="00682443" w:rsidRDefault="001D4E21" w:rsidP="001D4E21">
      <w:pPr>
        <w:ind w:left="-114"/>
      </w:pPr>
      <w:r w:rsidRPr="00682443">
        <w:t>- развивать речевые универсальные учебные действия.</w:t>
      </w:r>
    </w:p>
    <w:p w:rsidR="001D4E21" w:rsidRPr="00682443" w:rsidRDefault="001D4E21" w:rsidP="001D4E21">
      <w:pPr>
        <w:ind w:left="-114"/>
      </w:pPr>
    </w:p>
    <w:p w:rsidR="001D4E21" w:rsidRDefault="001D4E21" w:rsidP="001D4E21">
      <w:pPr>
        <w:ind w:left="-114"/>
      </w:pPr>
      <w:r w:rsidRPr="00682443">
        <w:t xml:space="preserve">Программа рассчитана на </w:t>
      </w:r>
      <w:r w:rsidRPr="00682443">
        <w:rPr>
          <w:b/>
        </w:rPr>
        <w:t>34 часа</w:t>
      </w:r>
      <w:r w:rsidRPr="00682443">
        <w:t>.</w:t>
      </w:r>
    </w:p>
    <w:p w:rsidR="001D4E21" w:rsidRDefault="001D4E21" w:rsidP="001D4E21">
      <w:pPr>
        <w:rPr>
          <w:b/>
          <w:bCs/>
        </w:rPr>
      </w:pPr>
    </w:p>
    <w:p w:rsidR="001D4E21" w:rsidRPr="00682443" w:rsidRDefault="001D4E21" w:rsidP="001D4E21">
      <w:r w:rsidRPr="001D4E21">
        <w:rPr>
          <w:b/>
          <w:bCs/>
        </w:rPr>
        <w:t>Принципы, на которых базируется программа:</w:t>
      </w:r>
      <w:r w:rsidRPr="001D4E21">
        <w:br/>
        <w:t>- учет индивидуальных особенностей и возможностей учащихся;</w:t>
      </w:r>
      <w:r w:rsidRPr="001D4E21">
        <w:br/>
        <w:t>- уважение  к  результатам  их  деятельности  в  сочетании  с  разумной требовательностью;</w:t>
      </w:r>
      <w:r w:rsidRPr="001D4E21">
        <w:br/>
        <w:t>- комплексный подход при разработке занятий;</w:t>
      </w:r>
      <w:r w:rsidRPr="001D4E21">
        <w:br/>
        <w:t>- вариативность содержания и форм проведения занятий;</w:t>
      </w:r>
      <w:r w:rsidRPr="001D4E21">
        <w:br/>
        <w:t>- научность, связь теории и практики;</w:t>
      </w:r>
      <w:r w:rsidRPr="001D4E21">
        <w:br/>
        <w:t>- преемственность;- наглядность;</w:t>
      </w:r>
      <w:r w:rsidRPr="001D4E21">
        <w:br/>
        <w:t>- систематичность и последовательность;</w:t>
      </w:r>
      <w:r w:rsidRPr="001D4E21">
        <w:br/>
      </w:r>
    </w:p>
    <w:p w:rsidR="001D4E21" w:rsidRPr="00682443" w:rsidRDefault="001D4E21" w:rsidP="001D4E21">
      <w:pPr>
        <w:ind w:left="-114"/>
      </w:pPr>
    </w:p>
    <w:p w:rsidR="001D4E21" w:rsidRPr="001D4E21" w:rsidRDefault="001D4E21" w:rsidP="001D4E21">
      <w:pPr>
        <w:spacing w:before="100" w:beforeAutospacing="1" w:after="100" w:afterAutospacing="1"/>
      </w:pPr>
      <w:r w:rsidRPr="001D4E21">
        <w:rPr>
          <w:b/>
          <w:bCs/>
        </w:rPr>
        <w:t>Основные организационные формы вовлечения учащихся в учебную деятельность:</w:t>
      </w:r>
      <w:r w:rsidRPr="001D4E21">
        <w:br/>
        <w:t>- работа под руководством учителя (усвоение и закрепление теоретического материала, составление текстов типа  рассуждения);</w:t>
      </w:r>
      <w:r w:rsidRPr="001D4E21">
        <w:br/>
        <w:t xml:space="preserve">- самостоятельная работа; </w:t>
      </w:r>
      <w:r w:rsidRPr="001D4E21">
        <w:br/>
        <w:t>- работа в группах, парах;</w:t>
      </w:r>
      <w:r w:rsidRPr="001D4E21">
        <w:br/>
        <w:t>- индивидуальная работа.</w:t>
      </w:r>
      <w:r w:rsidRPr="001D4E21">
        <w:br/>
        <w:t>Организация урока предусматривает создание благоприятных эмоционально-деловых отношений, организацию самостоятельной познавательной деятельности учащихся, направленной на развитие самостоятельности как черты личности.</w:t>
      </w:r>
    </w:p>
    <w:p w:rsidR="001D4E21" w:rsidRPr="00682443" w:rsidRDefault="001D4E21" w:rsidP="001D4E21">
      <w:pPr>
        <w:jc w:val="both"/>
      </w:pPr>
    </w:p>
    <w:p w:rsidR="001D4E21" w:rsidRPr="00682443" w:rsidRDefault="001D4E21" w:rsidP="001D4E21">
      <w:pPr>
        <w:jc w:val="both"/>
        <w:rPr>
          <w:b/>
        </w:rPr>
      </w:pPr>
      <w:r w:rsidRPr="00682443">
        <w:rPr>
          <w:b/>
        </w:rPr>
        <w:t>Прогнозируемый  результат</w:t>
      </w:r>
    </w:p>
    <w:p w:rsidR="001D4E21" w:rsidRPr="00682443" w:rsidRDefault="001D4E21" w:rsidP="001D4E21">
      <w:pPr>
        <w:ind w:firstLine="567"/>
        <w:jc w:val="both"/>
      </w:pPr>
      <w:r w:rsidRPr="00682443">
        <w:t xml:space="preserve">Программа элективного курса предусматривает  обучение конструированию текста типа рассуждения на основе исходного текста, развитие умения понимать и интерпретировать прочитанный текст, создавать своё высказывание, уточняя тему и основную мысль, формулировать проблему, выстраивать композицию, отбирать языковые </w:t>
      </w:r>
      <w:r w:rsidRPr="00682443">
        <w:lastRenderedPageBreak/>
        <w:t xml:space="preserve">средства с учётом стиля и типа речи. Таким образом, система работы по обучению написанию сочинения-рассуждения позволит достичь предметных, </w:t>
      </w:r>
      <w:proofErr w:type="spellStart"/>
      <w:r w:rsidRPr="00682443">
        <w:t>метапредметных</w:t>
      </w:r>
      <w:proofErr w:type="spellEnd"/>
      <w:r w:rsidRPr="00682443">
        <w:t xml:space="preserve"> и личностных результатов обучения.</w:t>
      </w: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  <w:r w:rsidRPr="008A74B6">
        <w:object w:dxaOrig="9355" w:dyaOrig="8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3.6pt;height:446.4pt" o:ole="">
            <v:imagedata r:id="rId6" o:title=""/>
          </v:shape>
          <o:OLEObject Type="Embed" ProgID="Word.Document.12" ShapeID="_x0000_i1026" DrawAspect="Content" ObjectID="_1472821062" r:id="rId7"/>
        </w:object>
      </w: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  <w:r w:rsidRPr="008A74B6">
        <w:rPr>
          <w:b/>
        </w:rPr>
        <w:object w:dxaOrig="9355" w:dyaOrig="8924">
          <v:shape id="_x0000_i1025" type="#_x0000_t75" style="width:468pt;height:446.4pt" o:ole="">
            <v:imagedata r:id="rId6" o:title=""/>
          </v:shape>
          <o:OLEObject Type="Embed" ProgID="Word.Document.12" ShapeID="_x0000_i1025" DrawAspect="Content" ObjectID="_1472821063" r:id="rId8"/>
        </w:object>
      </w: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8A74B6" w:rsidRDefault="008A74B6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</w:p>
    <w:p w:rsidR="001D4E21" w:rsidRDefault="001D4E21" w:rsidP="001D4E21">
      <w:pPr>
        <w:shd w:val="clear" w:color="auto" w:fill="FFFFFF"/>
        <w:spacing w:before="14" w:line="408" w:lineRule="exact"/>
        <w:ind w:left="48" w:right="10" w:firstLine="710"/>
        <w:rPr>
          <w:b/>
        </w:rPr>
      </w:pPr>
      <w:r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ОБУЧАЮЩИХСЯ</w:t>
      </w:r>
      <w:proofErr w:type="gramEnd"/>
    </w:p>
    <w:p w:rsidR="001D4E21" w:rsidRDefault="001D4E21" w:rsidP="001D4E21">
      <w:pPr>
        <w:numPr>
          <w:ilvl w:val="1"/>
          <w:numId w:val="2"/>
        </w:numPr>
        <w:tabs>
          <w:tab w:val="left" w:pos="-1800"/>
          <w:tab w:val="left" w:pos="9355"/>
        </w:tabs>
        <w:autoSpaceDN w:val="0"/>
        <w:ind w:left="-2160" w:right="-2126" w:firstLine="0"/>
        <w:rPr>
          <w:sz w:val="20"/>
          <w:szCs w:val="20"/>
        </w:rPr>
      </w:pPr>
      <w:r>
        <w:t xml:space="preserve"> </w:t>
      </w:r>
    </w:p>
    <w:p w:rsidR="001D4E21" w:rsidRDefault="001D4E21" w:rsidP="001D4E21">
      <w:pPr>
        <w:pStyle w:val="a6"/>
        <w:tabs>
          <w:tab w:val="left" w:pos="-1800"/>
        </w:tabs>
        <w:spacing w:before="120"/>
        <w:ind w:left="851" w:right="567" w:firstLine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результате изучения элективного курса  русского яз</w:t>
      </w:r>
      <w:r>
        <w:rPr>
          <w:i/>
          <w:sz w:val="28"/>
          <w:szCs w:val="28"/>
        </w:rPr>
        <w:t>ы</w:t>
      </w:r>
      <w:r>
        <w:rPr>
          <w:i/>
          <w:sz w:val="28"/>
          <w:szCs w:val="28"/>
        </w:rPr>
        <w:t>ка  ученик должен</w:t>
      </w:r>
    </w:p>
    <w:p w:rsidR="001D4E21" w:rsidRDefault="001D4E21" w:rsidP="001D4E21">
      <w:pPr>
        <w:tabs>
          <w:tab w:val="left" w:pos="-1800"/>
        </w:tabs>
        <w:spacing w:before="120"/>
        <w:ind w:left="851" w:right="567" w:firstLine="720"/>
        <w:jc w:val="both"/>
        <w:rPr>
          <w:b/>
        </w:rPr>
      </w:pPr>
      <w:r>
        <w:rPr>
          <w:b/>
        </w:rPr>
        <w:t>знать/понимать</w:t>
      </w:r>
    </w:p>
    <w:p w:rsidR="001D4E21" w:rsidRDefault="001D4E21" w:rsidP="001D4E2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основные правила работы с текстом; </w:t>
      </w:r>
    </w:p>
    <w:p w:rsidR="001D4E21" w:rsidRDefault="001D4E21" w:rsidP="001D4E2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основные средства выразительности;</w:t>
      </w:r>
      <w:r w:rsidRPr="003128C7">
        <w:t xml:space="preserve"> </w:t>
      </w:r>
    </w:p>
    <w:p w:rsidR="001D4E21" w:rsidRDefault="001D4E21" w:rsidP="001D4E2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основные сведения по стилистике ру</w:t>
      </w:r>
      <w:r>
        <w:t>с</w:t>
      </w:r>
      <w:r>
        <w:t xml:space="preserve">ского языка; </w:t>
      </w:r>
    </w:p>
    <w:p w:rsidR="001D4E21" w:rsidRDefault="001D4E21" w:rsidP="001D4E2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орфографические правила;</w:t>
      </w:r>
      <w:r w:rsidRPr="003128C7">
        <w:t xml:space="preserve"> </w:t>
      </w:r>
      <w:r>
        <w:t>синтаксические и пунктуационные нормы;</w:t>
      </w:r>
    </w:p>
    <w:p w:rsidR="001D4E21" w:rsidRDefault="001D4E21" w:rsidP="001D4E21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                      </w:t>
      </w:r>
      <w:r>
        <w:rPr>
          <w:b/>
        </w:rPr>
        <w:t>уметь</w:t>
      </w:r>
    </w:p>
    <w:p w:rsidR="001D4E21" w:rsidRDefault="001D4E21" w:rsidP="001D4E2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различать средства выразительности; </w:t>
      </w:r>
    </w:p>
    <w:p w:rsidR="001D4E21" w:rsidRDefault="001D4E21" w:rsidP="001D4E2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находить в тексте средства выр</w:t>
      </w:r>
      <w:r>
        <w:t>а</w:t>
      </w:r>
      <w:r>
        <w:t xml:space="preserve">зительности; </w:t>
      </w:r>
    </w:p>
    <w:p w:rsidR="001D4E21" w:rsidRDefault="001D4E21" w:rsidP="001D4E2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анализировать текст с точки зрения средств выразительности;</w:t>
      </w:r>
    </w:p>
    <w:p w:rsidR="001D4E21" w:rsidRDefault="001D4E21" w:rsidP="001D4E2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определять стилистическую принадлежность слов и выражений;</w:t>
      </w:r>
    </w:p>
    <w:p w:rsidR="001D4E21" w:rsidRDefault="001D4E21" w:rsidP="001D4E2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работать со стилистическими синонимами;</w:t>
      </w:r>
    </w:p>
    <w:p w:rsidR="001D4E21" w:rsidRDefault="001D4E21" w:rsidP="001D4E21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>
        <w:t>использовать знания по орфографии при анализе предложенного те</w:t>
      </w:r>
      <w:r>
        <w:t>к</w:t>
      </w:r>
      <w:r>
        <w:t>ста;</w:t>
      </w:r>
    </w:p>
    <w:p w:rsidR="001D4E21" w:rsidRDefault="001D4E21" w:rsidP="001D4E21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>
        <w:t>использовать знания по синтаксису и пунктуации  при анализе предложенн</w:t>
      </w:r>
      <w:r>
        <w:t>о</w:t>
      </w:r>
      <w:r>
        <w:t>го текста;</w:t>
      </w:r>
    </w:p>
    <w:p w:rsidR="001D4E21" w:rsidRDefault="001D4E21" w:rsidP="001D4E21">
      <w:pPr>
        <w:widowControl w:val="0"/>
        <w:autoSpaceDE w:val="0"/>
        <w:autoSpaceDN w:val="0"/>
        <w:adjustRightInd w:val="0"/>
        <w:jc w:val="both"/>
      </w:pPr>
      <w:r>
        <w:t xml:space="preserve">                        </w:t>
      </w:r>
      <w:r>
        <w:rPr>
          <w:b/>
        </w:rPr>
        <w:t>использовать приобретенные знания и умения в практич</w:t>
      </w:r>
      <w:r>
        <w:rPr>
          <w:b/>
        </w:rPr>
        <w:t>е</w:t>
      </w:r>
      <w:r>
        <w:rPr>
          <w:b/>
        </w:rPr>
        <w:t xml:space="preserve">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1D4E21" w:rsidRDefault="001D4E21" w:rsidP="001D4E2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осознания русского языка как духовной, нравственной и культурной ценности народа;</w:t>
      </w:r>
    </w:p>
    <w:p w:rsidR="001D4E21" w:rsidRDefault="001D4E21" w:rsidP="001D4E2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совершенствования коммуникативных способностей; </w:t>
      </w:r>
    </w:p>
    <w:p w:rsidR="001D4E21" w:rsidRDefault="001D4E21" w:rsidP="001D4E21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567"/>
        <w:jc w:val="both"/>
      </w:pPr>
      <w:r>
        <w:t>развития интеллектуальных способностей,</w:t>
      </w:r>
      <w:r w:rsidRPr="00900559">
        <w:t xml:space="preserve"> </w:t>
      </w:r>
      <w:r>
        <w:t>навыков самостоятел</w:t>
      </w:r>
      <w:r>
        <w:t>ь</w:t>
      </w:r>
      <w:r>
        <w:t>ной деятельности,</w:t>
      </w:r>
      <w:r w:rsidRPr="00900559">
        <w:t xml:space="preserve"> </w:t>
      </w:r>
      <w:r>
        <w:t>использования языка для самореализации, с</w:t>
      </w:r>
      <w:r>
        <w:t>а</w:t>
      </w:r>
      <w:r>
        <w:t>мовыражения в различных областях</w:t>
      </w:r>
      <w:r w:rsidRPr="00360627">
        <w:t xml:space="preserve"> </w:t>
      </w:r>
      <w:r>
        <w:t>человеческой де</w:t>
      </w:r>
      <w:r>
        <w:t>я</w:t>
      </w:r>
      <w:r>
        <w:t>тельности.</w:t>
      </w:r>
    </w:p>
    <w:p w:rsidR="001D4E21" w:rsidRPr="00682443" w:rsidRDefault="001D4E21" w:rsidP="001D4E21">
      <w:pPr>
        <w:jc w:val="both"/>
      </w:pPr>
    </w:p>
    <w:p w:rsidR="001D4E21" w:rsidRPr="00682443" w:rsidRDefault="001D4E21" w:rsidP="001D4E21">
      <w:pPr>
        <w:ind w:firstLine="567"/>
        <w:jc w:val="both"/>
        <w:rPr>
          <w:b/>
        </w:rPr>
      </w:pPr>
      <w:r w:rsidRPr="00682443">
        <w:t xml:space="preserve">К концу изучения курса учащиеся </w:t>
      </w:r>
      <w:r w:rsidRPr="00682443">
        <w:rPr>
          <w:b/>
        </w:rPr>
        <w:t>должны уметь:</w:t>
      </w:r>
    </w:p>
    <w:p w:rsidR="001D4E21" w:rsidRPr="00682443" w:rsidRDefault="001D4E21" w:rsidP="001D4E21">
      <w:pPr>
        <w:jc w:val="both"/>
        <w:rPr>
          <w:b/>
        </w:rPr>
      </w:pPr>
    </w:p>
    <w:p w:rsidR="001D4E21" w:rsidRPr="00682443" w:rsidRDefault="001D4E21" w:rsidP="001D4E21">
      <w:pPr>
        <w:jc w:val="both"/>
      </w:pPr>
      <w:r w:rsidRPr="00682443">
        <w:t>- строить логичное, связн</w:t>
      </w:r>
      <w:r>
        <w:t>ое высказывание по цитате</w:t>
      </w:r>
      <w:proofErr w:type="gramStart"/>
      <w:r>
        <w:t xml:space="preserve"> </w:t>
      </w:r>
      <w:r w:rsidRPr="00682443">
        <w:t>;</w:t>
      </w:r>
      <w:proofErr w:type="gramEnd"/>
    </w:p>
    <w:p w:rsidR="001D4E21" w:rsidRPr="00682443" w:rsidRDefault="001D4E21" w:rsidP="001D4E21">
      <w:r w:rsidRPr="00682443">
        <w:t xml:space="preserve">- понимать и интерпретировать содержание исходного текста; </w:t>
      </w:r>
    </w:p>
    <w:p w:rsidR="001D4E21" w:rsidRPr="00682443" w:rsidRDefault="001D4E21" w:rsidP="001D4E21">
      <w:pPr>
        <w:jc w:val="both"/>
      </w:pPr>
      <w:r w:rsidRPr="00682443">
        <w:t>- определять позицию автора;</w:t>
      </w:r>
    </w:p>
    <w:p w:rsidR="001D4E21" w:rsidRPr="00682443" w:rsidRDefault="001D4E21" w:rsidP="001D4E21">
      <w:pPr>
        <w:jc w:val="both"/>
      </w:pPr>
      <w:r w:rsidRPr="00682443">
        <w:t>- высказывать свою точку зрения, убедительно её доказывать (выстраивать логическую цепочку рассуждений);</w:t>
      </w:r>
    </w:p>
    <w:p w:rsidR="001D4E21" w:rsidRPr="00682443" w:rsidRDefault="001D4E21" w:rsidP="001D4E21">
      <w:pPr>
        <w:jc w:val="both"/>
      </w:pPr>
      <w:r w:rsidRPr="00682443">
        <w:t>- уметь  излагать свои мысли грамотно, последовательно и связно;</w:t>
      </w:r>
    </w:p>
    <w:p w:rsidR="001D4E21" w:rsidRPr="00682443" w:rsidRDefault="001D4E21" w:rsidP="001D4E21">
      <w:pPr>
        <w:jc w:val="both"/>
      </w:pPr>
      <w:r w:rsidRPr="00682443">
        <w:t xml:space="preserve">- анализировать образцы ученических сочинений и рецензировать их. </w:t>
      </w:r>
    </w:p>
    <w:p w:rsidR="001D4E21" w:rsidRPr="00682443" w:rsidRDefault="001D4E21" w:rsidP="001D4E21">
      <w:pPr>
        <w:jc w:val="both"/>
      </w:pPr>
    </w:p>
    <w:p w:rsidR="001D4E21" w:rsidRPr="00682443" w:rsidRDefault="001D4E21" w:rsidP="001D4E21">
      <w:pPr>
        <w:jc w:val="both"/>
      </w:pPr>
    </w:p>
    <w:p w:rsidR="001D4E21" w:rsidRPr="00682443" w:rsidRDefault="008A74B6" w:rsidP="001D4E21">
      <w:pPr>
        <w:jc w:val="both"/>
      </w:pPr>
      <w:r w:rsidRPr="00951E78">
        <w:object w:dxaOrig="9355" w:dyaOrig="8924">
          <v:shape id="_x0000_i1027" type="#_x0000_t75" style="width:393.6pt;height:446.4pt" o:ole="">
            <v:imagedata r:id="rId6" o:title=""/>
          </v:shape>
          <o:OLEObject Type="Embed" ProgID="Word.Document.12" ShapeID="_x0000_i1027" DrawAspect="Content" ObjectID="_1472821064" r:id="rId9"/>
        </w:object>
      </w:r>
    </w:p>
    <w:p w:rsidR="001D4E21" w:rsidRPr="00682443" w:rsidRDefault="001D4E21" w:rsidP="001D4E21"/>
    <w:p w:rsidR="001D4E21" w:rsidRDefault="001D4E21" w:rsidP="001D4E21">
      <w:pPr>
        <w:jc w:val="both"/>
        <w:rPr>
          <w:color w:val="000000"/>
        </w:rPr>
      </w:pPr>
    </w:p>
    <w:p w:rsidR="001D4E21" w:rsidRDefault="001D4E21" w:rsidP="001D4E21">
      <w:pPr>
        <w:jc w:val="center"/>
        <w:rPr>
          <w:b/>
          <w:color w:val="000000"/>
          <w:sz w:val="28"/>
          <w:szCs w:val="28"/>
        </w:rPr>
      </w:pPr>
    </w:p>
    <w:p w:rsidR="001D4E21" w:rsidRDefault="001D4E21" w:rsidP="001D4E21">
      <w:pPr>
        <w:jc w:val="center"/>
        <w:rPr>
          <w:b/>
          <w:color w:val="000000"/>
          <w:sz w:val="28"/>
          <w:szCs w:val="28"/>
        </w:rPr>
      </w:pPr>
    </w:p>
    <w:p w:rsidR="001D4E21" w:rsidRDefault="001D4E21" w:rsidP="001D4E21">
      <w:pPr>
        <w:jc w:val="center"/>
        <w:rPr>
          <w:b/>
          <w:color w:val="000000"/>
          <w:sz w:val="28"/>
          <w:szCs w:val="28"/>
        </w:rPr>
      </w:pPr>
    </w:p>
    <w:p w:rsidR="001D4E21" w:rsidRDefault="001D4E21" w:rsidP="001D4E21">
      <w:pPr>
        <w:jc w:val="center"/>
        <w:rPr>
          <w:b/>
          <w:color w:val="000000"/>
          <w:sz w:val="28"/>
          <w:szCs w:val="28"/>
        </w:rPr>
      </w:pPr>
    </w:p>
    <w:p w:rsidR="001D4E21" w:rsidRDefault="001D4E21" w:rsidP="001D4E21">
      <w:pPr>
        <w:jc w:val="center"/>
        <w:rPr>
          <w:b/>
          <w:color w:val="000000"/>
          <w:sz w:val="28"/>
          <w:szCs w:val="28"/>
        </w:rPr>
      </w:pPr>
    </w:p>
    <w:p w:rsidR="008A74B6" w:rsidRDefault="008A74B6" w:rsidP="001D4E21">
      <w:pPr>
        <w:jc w:val="center"/>
        <w:rPr>
          <w:b/>
          <w:color w:val="000000"/>
          <w:sz w:val="28"/>
          <w:szCs w:val="28"/>
        </w:rPr>
      </w:pPr>
    </w:p>
    <w:p w:rsidR="008A74B6" w:rsidRDefault="008A74B6" w:rsidP="001D4E21">
      <w:pPr>
        <w:jc w:val="center"/>
        <w:rPr>
          <w:b/>
          <w:color w:val="000000"/>
          <w:sz w:val="28"/>
          <w:szCs w:val="28"/>
        </w:rPr>
      </w:pPr>
    </w:p>
    <w:p w:rsidR="008A74B6" w:rsidRDefault="008A74B6" w:rsidP="001D4E21">
      <w:pPr>
        <w:jc w:val="center"/>
        <w:rPr>
          <w:b/>
          <w:color w:val="000000"/>
          <w:sz w:val="28"/>
          <w:szCs w:val="28"/>
        </w:rPr>
      </w:pPr>
    </w:p>
    <w:p w:rsidR="008A74B6" w:rsidRDefault="008A74B6" w:rsidP="001D4E21">
      <w:pPr>
        <w:jc w:val="center"/>
        <w:rPr>
          <w:b/>
          <w:color w:val="000000"/>
          <w:sz w:val="28"/>
          <w:szCs w:val="28"/>
        </w:rPr>
      </w:pPr>
    </w:p>
    <w:p w:rsidR="00EE4BAC" w:rsidRDefault="00EE4BAC" w:rsidP="001D4E21">
      <w:pPr>
        <w:jc w:val="center"/>
        <w:rPr>
          <w:b/>
          <w:color w:val="000000"/>
          <w:sz w:val="28"/>
          <w:szCs w:val="28"/>
        </w:rPr>
      </w:pPr>
    </w:p>
    <w:p w:rsidR="00EE4BAC" w:rsidRDefault="00EE4BAC" w:rsidP="001D4E21">
      <w:pPr>
        <w:jc w:val="center"/>
        <w:rPr>
          <w:b/>
          <w:color w:val="000000"/>
          <w:sz w:val="28"/>
          <w:szCs w:val="28"/>
        </w:rPr>
      </w:pPr>
    </w:p>
    <w:p w:rsidR="00EE4BAC" w:rsidRDefault="00EE4BAC" w:rsidP="001D4E21">
      <w:pPr>
        <w:jc w:val="center"/>
        <w:rPr>
          <w:b/>
          <w:color w:val="000000"/>
          <w:sz w:val="28"/>
          <w:szCs w:val="28"/>
        </w:rPr>
      </w:pPr>
    </w:p>
    <w:p w:rsidR="00EE4BAC" w:rsidRDefault="00EE4BAC" w:rsidP="001D4E21">
      <w:pPr>
        <w:jc w:val="center"/>
        <w:rPr>
          <w:b/>
          <w:color w:val="000000"/>
          <w:sz w:val="28"/>
          <w:szCs w:val="28"/>
        </w:rPr>
      </w:pPr>
    </w:p>
    <w:p w:rsidR="00EE4BAC" w:rsidRDefault="00EE4BAC" w:rsidP="001D4E21">
      <w:pPr>
        <w:jc w:val="center"/>
        <w:rPr>
          <w:b/>
          <w:color w:val="000000"/>
          <w:sz w:val="28"/>
          <w:szCs w:val="28"/>
        </w:rPr>
      </w:pPr>
    </w:p>
    <w:p w:rsidR="00EE4BAC" w:rsidRDefault="00EE4BAC" w:rsidP="001D4E21">
      <w:pPr>
        <w:jc w:val="center"/>
        <w:rPr>
          <w:b/>
          <w:color w:val="000000"/>
          <w:sz w:val="28"/>
          <w:szCs w:val="28"/>
        </w:rPr>
      </w:pPr>
    </w:p>
    <w:p w:rsidR="001D4E21" w:rsidRPr="000B72DA" w:rsidRDefault="001D4E21" w:rsidP="001D4E21">
      <w:pPr>
        <w:jc w:val="center"/>
        <w:rPr>
          <w:b/>
          <w:color w:val="000000"/>
          <w:sz w:val="28"/>
          <w:szCs w:val="28"/>
        </w:rPr>
      </w:pPr>
      <w:r w:rsidRPr="000B72DA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1D4E21" w:rsidRPr="000B72DA" w:rsidRDefault="001D4E21" w:rsidP="001D4E21">
      <w:pPr>
        <w:jc w:val="both"/>
        <w:rPr>
          <w:color w:val="000000"/>
        </w:rPr>
      </w:pPr>
    </w:p>
    <w:p w:rsidR="001D4E21" w:rsidRPr="00EE4BAC" w:rsidRDefault="001D4E21" w:rsidP="001D4E2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E4BAC">
        <w:rPr>
          <w:color w:val="000000"/>
          <w:sz w:val="28"/>
          <w:szCs w:val="28"/>
        </w:rPr>
        <w:t>ГИА-2013. Русский язык: типовые экзаменационные варианты: 12 вариантов</w:t>
      </w:r>
      <w:proofErr w:type="gramStart"/>
      <w:r w:rsidRPr="00EE4BAC">
        <w:rPr>
          <w:color w:val="000000"/>
          <w:sz w:val="28"/>
          <w:szCs w:val="28"/>
        </w:rPr>
        <w:t xml:space="preserve"> / П</w:t>
      </w:r>
      <w:proofErr w:type="gramEnd"/>
      <w:r w:rsidRPr="00EE4BAC">
        <w:rPr>
          <w:color w:val="000000"/>
          <w:sz w:val="28"/>
          <w:szCs w:val="28"/>
        </w:rPr>
        <w:t xml:space="preserve">од ред. И.П. </w:t>
      </w:r>
      <w:proofErr w:type="spellStart"/>
      <w:r w:rsidRPr="00EE4BAC">
        <w:rPr>
          <w:color w:val="000000"/>
          <w:sz w:val="28"/>
          <w:szCs w:val="28"/>
        </w:rPr>
        <w:t>Цыбулько</w:t>
      </w:r>
      <w:proofErr w:type="spellEnd"/>
      <w:r w:rsidRPr="00EE4BAC">
        <w:rPr>
          <w:color w:val="000000"/>
          <w:sz w:val="28"/>
          <w:szCs w:val="28"/>
        </w:rPr>
        <w:t xml:space="preserve">. — М.: Издательство «Национальное образование», 2012. — </w:t>
      </w:r>
      <w:proofErr w:type="gramStart"/>
      <w:r w:rsidRPr="00EE4BAC">
        <w:rPr>
          <w:color w:val="000000"/>
          <w:sz w:val="28"/>
          <w:szCs w:val="28"/>
        </w:rPr>
        <w:t>(ГИА-2013.</w:t>
      </w:r>
      <w:proofErr w:type="gramEnd"/>
      <w:r w:rsidRPr="00EE4BAC">
        <w:rPr>
          <w:color w:val="000000"/>
          <w:sz w:val="28"/>
          <w:szCs w:val="28"/>
        </w:rPr>
        <w:t xml:space="preserve"> </w:t>
      </w:r>
      <w:proofErr w:type="gramStart"/>
      <w:r w:rsidRPr="00EE4BAC">
        <w:rPr>
          <w:color w:val="000000"/>
          <w:sz w:val="28"/>
          <w:szCs w:val="28"/>
        </w:rPr>
        <w:t>ФИПИ-школе)</w:t>
      </w:r>
      <w:proofErr w:type="gramEnd"/>
    </w:p>
    <w:p w:rsidR="008A74B6" w:rsidRPr="00682443" w:rsidRDefault="008A74B6" w:rsidP="008A74B6">
      <w:pPr>
        <w:ind w:left="360"/>
        <w:jc w:val="both"/>
        <w:rPr>
          <w:color w:val="000000"/>
        </w:rPr>
      </w:pPr>
    </w:p>
    <w:p w:rsidR="008A74B6" w:rsidRDefault="008A74B6" w:rsidP="008A74B6">
      <w:pPr>
        <w:pStyle w:val="2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компонент государственного стандарта  основного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него образования по русскому языку. – //Официальные документы 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разовании, 2004, №5.</w:t>
      </w:r>
    </w:p>
    <w:p w:rsidR="008A74B6" w:rsidRPr="00900559" w:rsidRDefault="008A74B6" w:rsidP="008A74B6">
      <w:pPr>
        <w:pStyle w:val="2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00559">
        <w:rPr>
          <w:sz w:val="28"/>
          <w:szCs w:val="28"/>
        </w:rPr>
        <w:t xml:space="preserve">Корчагина Е.В. Русский язык: </w:t>
      </w:r>
      <w:r>
        <w:rPr>
          <w:sz w:val="28"/>
          <w:szCs w:val="28"/>
        </w:rPr>
        <w:t xml:space="preserve"> Сочинение</w:t>
      </w:r>
      <w:r w:rsidRPr="00900559">
        <w:rPr>
          <w:sz w:val="28"/>
          <w:szCs w:val="28"/>
        </w:rPr>
        <w:t xml:space="preserve">: 9-й </w:t>
      </w:r>
      <w:proofErr w:type="spellStart"/>
      <w:r w:rsidRPr="00900559">
        <w:rPr>
          <w:sz w:val="28"/>
          <w:szCs w:val="28"/>
        </w:rPr>
        <w:t>кл</w:t>
      </w:r>
      <w:proofErr w:type="spellEnd"/>
      <w:r w:rsidRPr="00900559">
        <w:rPr>
          <w:sz w:val="28"/>
          <w:szCs w:val="28"/>
        </w:rPr>
        <w:t>. – М., 2009</w:t>
      </w:r>
      <w:r>
        <w:rPr>
          <w:sz w:val="28"/>
          <w:szCs w:val="28"/>
        </w:rPr>
        <w:t>.</w:t>
      </w:r>
      <w:r w:rsidRPr="00900559">
        <w:rPr>
          <w:sz w:val="28"/>
          <w:szCs w:val="28"/>
        </w:rPr>
        <w:t xml:space="preserve">  </w:t>
      </w:r>
    </w:p>
    <w:p w:rsidR="001D4E21" w:rsidRDefault="001D4E21" w:rsidP="001D4E21">
      <w:pPr>
        <w:ind w:left="720"/>
      </w:pPr>
    </w:p>
    <w:p w:rsidR="001D4E21" w:rsidRDefault="001D4E21" w:rsidP="001D4E21">
      <w:pPr>
        <w:pStyle w:val="a3"/>
      </w:pPr>
    </w:p>
    <w:p w:rsidR="001D4E21" w:rsidRDefault="001D4E21" w:rsidP="001D4E21">
      <w:pPr>
        <w:ind w:left="720"/>
      </w:pPr>
    </w:p>
    <w:p w:rsidR="001D4E21" w:rsidRDefault="001D4E21" w:rsidP="001D4E21">
      <w:pPr>
        <w:pStyle w:val="a3"/>
      </w:pPr>
    </w:p>
    <w:p w:rsidR="001D4E21" w:rsidRDefault="001D4E21" w:rsidP="001D4E21"/>
    <w:p w:rsidR="001D4E21" w:rsidRPr="00682443" w:rsidRDefault="001D4E21" w:rsidP="001D4E21"/>
    <w:p w:rsidR="001D4E21" w:rsidRPr="00682443" w:rsidRDefault="001D4E21" w:rsidP="001D4E21">
      <w:pPr>
        <w:pStyle w:val="a3"/>
      </w:pPr>
    </w:p>
    <w:p w:rsidR="001D4E21" w:rsidRPr="00682443" w:rsidRDefault="001D4E21" w:rsidP="001D4E21"/>
    <w:p w:rsidR="001D4E21" w:rsidRPr="00682443" w:rsidRDefault="001D4E21" w:rsidP="001D4E21"/>
    <w:p w:rsidR="001D4E21" w:rsidRDefault="001D4E21" w:rsidP="001D4E21"/>
    <w:p w:rsidR="001D4E21" w:rsidRDefault="001D4E21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EE4BAC" w:rsidRDefault="00EE4BAC" w:rsidP="001D4E21">
      <w:pPr>
        <w:rPr>
          <w:b/>
          <w:sz w:val="28"/>
          <w:szCs w:val="28"/>
        </w:rPr>
      </w:pPr>
    </w:p>
    <w:p w:rsidR="0045674B" w:rsidRPr="00682443" w:rsidRDefault="0045674B" w:rsidP="0045674B">
      <w:pPr>
        <w:jc w:val="center"/>
        <w:rPr>
          <w:b/>
          <w:sz w:val="28"/>
          <w:szCs w:val="28"/>
        </w:rPr>
      </w:pPr>
      <w:r w:rsidRPr="00682443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45674B" w:rsidRPr="00682443" w:rsidRDefault="0045674B" w:rsidP="0045674B">
      <w:pPr>
        <w:jc w:val="center"/>
        <w:rPr>
          <w:b/>
        </w:rPr>
      </w:pPr>
    </w:p>
    <w:p w:rsidR="0045674B" w:rsidRPr="00682443" w:rsidRDefault="0045674B" w:rsidP="0045674B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1276"/>
        <w:gridCol w:w="1134"/>
      </w:tblGrid>
      <w:tr w:rsidR="0045674B" w:rsidRPr="00682443" w:rsidTr="0045674B">
        <w:trPr>
          <w:trHeight w:val="414"/>
        </w:trPr>
        <w:tc>
          <w:tcPr>
            <w:tcW w:w="534" w:type="dxa"/>
            <w:vMerge w:val="restart"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  <w:r w:rsidRPr="00682443">
              <w:rPr>
                <w:b/>
                <w:i/>
              </w:rPr>
              <w:t xml:space="preserve">№ </w:t>
            </w:r>
            <w:proofErr w:type="gramStart"/>
            <w:r w:rsidRPr="00682443">
              <w:rPr>
                <w:b/>
                <w:i/>
              </w:rPr>
              <w:t>п</w:t>
            </w:r>
            <w:proofErr w:type="gramEnd"/>
            <w:r w:rsidRPr="00682443">
              <w:rPr>
                <w:b/>
                <w:i/>
              </w:rPr>
              <w:t>/п</w:t>
            </w:r>
          </w:p>
        </w:tc>
        <w:tc>
          <w:tcPr>
            <w:tcW w:w="4677" w:type="dxa"/>
            <w:vMerge w:val="restart"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  <w:r w:rsidRPr="00682443">
              <w:rPr>
                <w:b/>
                <w:i/>
              </w:rPr>
              <w:t>Тема занятия</w:t>
            </w:r>
          </w:p>
        </w:tc>
        <w:tc>
          <w:tcPr>
            <w:tcW w:w="709" w:type="dxa"/>
            <w:vMerge w:val="restart"/>
            <w:textDirection w:val="btLr"/>
          </w:tcPr>
          <w:p w:rsidR="0045674B" w:rsidRDefault="0045674B" w:rsidP="0045674B">
            <w:pPr>
              <w:ind w:right="-113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</w:p>
          <w:p w:rsidR="0045674B" w:rsidRPr="00682443" w:rsidRDefault="0045674B" w:rsidP="0045674B">
            <w:pPr>
              <w:ind w:right="-113"/>
              <w:rPr>
                <w:b/>
                <w:i/>
              </w:rPr>
            </w:pPr>
            <w:r>
              <w:rPr>
                <w:b/>
                <w:i/>
              </w:rPr>
              <w:t>часов</w:t>
            </w:r>
          </w:p>
        </w:tc>
        <w:tc>
          <w:tcPr>
            <w:tcW w:w="2410" w:type="dxa"/>
            <w:gridSpan w:val="2"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  <w:r w:rsidRPr="00682443">
              <w:rPr>
                <w:b/>
                <w:i/>
              </w:rPr>
              <w:t>Дата</w:t>
            </w:r>
          </w:p>
        </w:tc>
      </w:tr>
      <w:tr w:rsidR="0045674B" w:rsidRPr="00682443" w:rsidTr="0045674B">
        <w:trPr>
          <w:trHeight w:val="414"/>
        </w:trPr>
        <w:tc>
          <w:tcPr>
            <w:tcW w:w="534" w:type="dxa"/>
            <w:vMerge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</w:p>
        </w:tc>
        <w:tc>
          <w:tcPr>
            <w:tcW w:w="4677" w:type="dxa"/>
            <w:vMerge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vMerge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1134" w:type="dxa"/>
          </w:tcPr>
          <w:p w:rsidR="0045674B" w:rsidRPr="00682443" w:rsidRDefault="0045674B" w:rsidP="00E706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1</w:t>
            </w:r>
          </w:p>
        </w:tc>
        <w:tc>
          <w:tcPr>
            <w:tcW w:w="4677" w:type="dxa"/>
          </w:tcPr>
          <w:p w:rsidR="0045674B" w:rsidRPr="00682443" w:rsidRDefault="0045674B" w:rsidP="0045674B">
            <w:r>
              <w:t>Знакомство с демоверсией ГИА 2014 года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2</w:t>
            </w:r>
          </w:p>
        </w:tc>
        <w:tc>
          <w:tcPr>
            <w:tcW w:w="4677" w:type="dxa"/>
          </w:tcPr>
          <w:p w:rsidR="0045674B" w:rsidRPr="00682443" w:rsidRDefault="0045674B" w:rsidP="0045674B">
            <w:r>
              <w:t>Анализ критерии оценки задания С</w:t>
            </w:r>
            <w:proofErr w:type="gramStart"/>
            <w:r>
              <w:t>2</w:t>
            </w:r>
            <w:proofErr w:type="gramEnd"/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3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Анал</w:t>
            </w:r>
            <w:r>
              <w:t>из структуры сочинения-рассуждения на лингвистическую тему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4</w:t>
            </w:r>
          </w:p>
        </w:tc>
        <w:tc>
          <w:tcPr>
            <w:tcW w:w="4677" w:type="dxa"/>
          </w:tcPr>
          <w:p w:rsidR="0045674B" w:rsidRPr="00682443" w:rsidRDefault="0045674B" w:rsidP="0045674B">
            <w:r>
              <w:t>Анализ цитаты</w:t>
            </w:r>
            <w:r w:rsidRPr="00682443">
              <w:t>.</w:t>
            </w:r>
            <w:r>
              <w:t xml:space="preserve"> Нахожд</w:t>
            </w:r>
            <w:bookmarkStart w:id="0" w:name="_GoBack"/>
            <w:bookmarkEnd w:id="0"/>
            <w:r>
              <w:t>ение опорных слов.</w:t>
            </w:r>
            <w:r w:rsidRPr="00682443">
              <w:t xml:space="preserve"> Варианты формулировки тезиса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5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>
              <w:t>. Определение смысла цитаты, выделение опорных слов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6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Как доказывать тезис: правила подбора аргументов (доводов)</w:t>
            </w:r>
            <w:r>
              <w:t>.</w:t>
            </w:r>
            <w:r w:rsidRPr="00682443">
              <w:t xml:space="preserve"> Учимся находить аргументы в исходном тексте.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7</w:t>
            </w:r>
          </w:p>
        </w:tc>
        <w:tc>
          <w:tcPr>
            <w:tcW w:w="4677" w:type="dxa"/>
          </w:tcPr>
          <w:p w:rsidR="0045674B" w:rsidRPr="00682443" w:rsidRDefault="0045674B" w:rsidP="0045674B">
            <w:pPr>
              <w:suppressAutoHyphens/>
              <w:rPr>
                <w:lang w:eastAsia="ar-SA"/>
              </w:rPr>
            </w:pPr>
            <w:r w:rsidRPr="0045674B">
              <w:rPr>
                <w:lang w:eastAsia="ar-SA"/>
              </w:rPr>
              <w:t>Лексические явления для аргументации в сочинении-рассуждении.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8</w:t>
            </w:r>
          </w:p>
        </w:tc>
        <w:tc>
          <w:tcPr>
            <w:tcW w:w="4677" w:type="dxa"/>
          </w:tcPr>
          <w:p w:rsidR="0045674B" w:rsidRPr="00682443" w:rsidRDefault="0045674B" w:rsidP="0045674B">
            <w:r>
              <w:t>Грамматические средства для аргументации в сочинении-рассуждении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9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707DEE">
              <w:t>Подбор аргументов по теме «Лексика»</w:t>
            </w:r>
            <w:r>
              <w:t xml:space="preserve">. 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10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работа.</w:t>
            </w:r>
            <w:r>
              <w:t xml:space="preserve"> Нахождение аргументов  из прочитанного текста по «Лексике»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11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707DEE">
              <w:t>Подбор аргументов по теме «Морфология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12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>
              <w:t>. Нахождение аргументов из прочитанного текста по «Морфологии»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13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707DEE">
              <w:t>Подбор аргументов по теме «Грамматика»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14</w:t>
            </w:r>
          </w:p>
        </w:tc>
        <w:tc>
          <w:tcPr>
            <w:tcW w:w="4677" w:type="dxa"/>
          </w:tcPr>
          <w:p w:rsidR="0045674B" w:rsidRPr="0045674B" w:rsidRDefault="0045674B" w:rsidP="0045674B">
            <w:r w:rsidRPr="0045674B">
              <w:rPr>
                <w:b/>
              </w:rPr>
              <w:t>Практическая работа</w:t>
            </w:r>
            <w:r>
              <w:t>. Нахождение аргументов из прочитанного текста по «Грамматике»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15</w:t>
            </w:r>
          </w:p>
        </w:tc>
        <w:tc>
          <w:tcPr>
            <w:tcW w:w="4677" w:type="dxa"/>
          </w:tcPr>
          <w:p w:rsidR="0045674B" w:rsidRPr="0045674B" w:rsidRDefault="0045674B" w:rsidP="0045674B">
            <w:r w:rsidRPr="0045674B">
              <w:t>Подбор аргументов по теме «Синтаксис»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16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 w:rsidRPr="00682443">
              <w:t>.</w:t>
            </w:r>
            <w:r>
              <w:t xml:space="preserve"> Нахождение  аргументов из прочитанного текста по «Синтаксису»</w:t>
            </w:r>
            <w:r w:rsidRPr="00707DEE">
              <w:t xml:space="preserve"> 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17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707DEE">
              <w:t>Подбор аргументов по теме «Пунктуация»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18</w:t>
            </w:r>
          </w:p>
        </w:tc>
        <w:tc>
          <w:tcPr>
            <w:tcW w:w="4677" w:type="dxa"/>
          </w:tcPr>
          <w:p w:rsidR="0045674B" w:rsidRPr="0045674B" w:rsidRDefault="0045674B" w:rsidP="0045674B">
            <w:pPr>
              <w:rPr>
                <w:b/>
              </w:rPr>
            </w:pPr>
            <w:r w:rsidRPr="0045674B">
              <w:rPr>
                <w:b/>
              </w:rPr>
              <w:t>Практическая работа.</w:t>
            </w:r>
            <w:r>
              <w:rPr>
                <w:b/>
              </w:rPr>
              <w:t xml:space="preserve"> </w:t>
            </w:r>
            <w:r w:rsidRPr="0045674B">
              <w:t xml:space="preserve">Нахождение </w:t>
            </w:r>
            <w:r>
              <w:t>аргументов из прочитанного текста по «Пунктуации»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19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 xml:space="preserve">Средства связи </w:t>
            </w:r>
            <w:proofErr w:type="spellStart"/>
            <w:r w:rsidRPr="00682443">
              <w:t>микротем</w:t>
            </w:r>
            <w:proofErr w:type="spellEnd"/>
            <w:r w:rsidRPr="00682443">
              <w:t xml:space="preserve"> в сочинении-</w:t>
            </w:r>
            <w:proofErr w:type="spellStart"/>
            <w:r w:rsidRPr="00682443">
              <w:t>рассуждении</w:t>
            </w:r>
            <w:proofErr w:type="gramStart"/>
            <w:r w:rsidRPr="00682443">
              <w:t>.</w:t>
            </w:r>
            <w:r>
              <w:t>О</w:t>
            </w:r>
            <w:proofErr w:type="gramEnd"/>
            <w:r>
              <w:t>бразцы</w:t>
            </w:r>
            <w:proofErr w:type="spellEnd"/>
            <w:r>
              <w:t>-клише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20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Вступление в сочинении-рассуждении.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21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 w:rsidRPr="00682443">
              <w:t>. Н</w:t>
            </w:r>
            <w:r>
              <w:t>аписание вступления к сочинению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22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Основная часть сочинения-рассуждения. Деление на абзацы основной части сочинения.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t>23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 w:rsidRPr="00682443">
              <w:t>. Написание основной части сочинения-рассуждения.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>
              <w:lastRenderedPageBreak/>
              <w:t>24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Заключение в сочинении.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25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работа.</w:t>
            </w:r>
            <w:r w:rsidRPr="00682443">
              <w:t xml:space="preserve"> Пишем заключительную часть сочинения-рассуждения.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26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Речевое оформление сочинения.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27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Грамматические формы и лексические средства, используемые в речевом оформлении сочинения-рассуждения.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28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Предупреждение речевых ошибок в сочинении.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29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Предупреждение грамматических ошибок в сочинении.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30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 w:rsidRPr="00682443">
              <w:t>. Анализ сочинений на выявление речевых и грамматических ошибок.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31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>
              <w:t xml:space="preserve">. Анализ сочинений </w:t>
            </w:r>
            <w:r w:rsidRPr="00682443">
              <w:t xml:space="preserve"> с точки зрения связности и последовательности изложения материала.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32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Фактические ошибки в сочинении и как их можно избежать.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33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45674B">
              <w:rPr>
                <w:b/>
              </w:rPr>
              <w:t>Практическая работа</w:t>
            </w:r>
            <w:r w:rsidRPr="00682443">
              <w:t>. Написание сочин</w:t>
            </w:r>
            <w:r>
              <w:t>ения-рассуждения  на лингвистическую тему по цитате о языковом явлении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>
            <w:pPr>
              <w:jc w:val="center"/>
            </w:pPr>
            <w:r w:rsidRPr="00682443">
              <w:t>34</w:t>
            </w:r>
          </w:p>
        </w:tc>
        <w:tc>
          <w:tcPr>
            <w:tcW w:w="4677" w:type="dxa"/>
          </w:tcPr>
          <w:p w:rsidR="0045674B" w:rsidRPr="00682443" w:rsidRDefault="0045674B" w:rsidP="0045674B">
            <w:r w:rsidRPr="00682443">
              <w:t>Анализ и рецензирование выполненных работ.</w:t>
            </w:r>
          </w:p>
        </w:tc>
        <w:tc>
          <w:tcPr>
            <w:tcW w:w="709" w:type="dxa"/>
          </w:tcPr>
          <w:p w:rsidR="0045674B" w:rsidRPr="00682443" w:rsidRDefault="0045674B" w:rsidP="0045674B">
            <w:pPr>
              <w:jc w:val="center"/>
            </w:pPr>
            <w:r w:rsidRPr="00682443">
              <w:t>1</w:t>
            </w:r>
          </w:p>
        </w:tc>
        <w:tc>
          <w:tcPr>
            <w:tcW w:w="1276" w:type="dxa"/>
          </w:tcPr>
          <w:p w:rsidR="0045674B" w:rsidRPr="00682443" w:rsidRDefault="0045674B" w:rsidP="0045674B">
            <w:pPr>
              <w:jc w:val="center"/>
            </w:pPr>
          </w:p>
        </w:tc>
        <w:tc>
          <w:tcPr>
            <w:tcW w:w="1134" w:type="dxa"/>
          </w:tcPr>
          <w:p w:rsidR="0045674B" w:rsidRPr="00682443" w:rsidRDefault="0045674B" w:rsidP="0045674B">
            <w:pPr>
              <w:jc w:val="center"/>
            </w:pPr>
          </w:p>
        </w:tc>
      </w:tr>
      <w:tr w:rsidR="0045674B" w:rsidRPr="00682443" w:rsidTr="0045674B">
        <w:tc>
          <w:tcPr>
            <w:tcW w:w="534" w:type="dxa"/>
          </w:tcPr>
          <w:p w:rsidR="0045674B" w:rsidRPr="00682443" w:rsidRDefault="0045674B" w:rsidP="00E706D0"/>
        </w:tc>
        <w:tc>
          <w:tcPr>
            <w:tcW w:w="7796" w:type="dxa"/>
            <w:gridSpan w:val="4"/>
          </w:tcPr>
          <w:p w:rsidR="0045674B" w:rsidRPr="00682443" w:rsidRDefault="0045674B" w:rsidP="0045674B">
            <w:r w:rsidRPr="00682443">
              <w:t>Всего -  34 часа</w:t>
            </w:r>
          </w:p>
        </w:tc>
      </w:tr>
    </w:tbl>
    <w:p w:rsidR="0045674B" w:rsidRPr="003C2E73" w:rsidRDefault="0045674B" w:rsidP="0045674B">
      <w:pPr>
        <w:jc w:val="center"/>
        <w:rPr>
          <w:sz w:val="28"/>
          <w:szCs w:val="28"/>
        </w:rPr>
      </w:pPr>
    </w:p>
    <w:p w:rsidR="0045674B" w:rsidRPr="00BE375A" w:rsidRDefault="0045674B" w:rsidP="0045674B">
      <w:pPr>
        <w:jc w:val="both"/>
        <w:rPr>
          <w:sz w:val="28"/>
          <w:szCs w:val="28"/>
        </w:rPr>
      </w:pPr>
    </w:p>
    <w:p w:rsidR="0045674B" w:rsidRPr="00BE375A" w:rsidRDefault="0045674B" w:rsidP="0045674B">
      <w:pPr>
        <w:rPr>
          <w:sz w:val="28"/>
          <w:szCs w:val="28"/>
        </w:rPr>
      </w:pPr>
    </w:p>
    <w:p w:rsidR="0045674B" w:rsidRPr="00BE375A" w:rsidRDefault="0045674B" w:rsidP="0045674B">
      <w:pPr>
        <w:rPr>
          <w:sz w:val="28"/>
          <w:szCs w:val="28"/>
        </w:rPr>
      </w:pPr>
      <w:r w:rsidRPr="00BE375A">
        <w:rPr>
          <w:kern w:val="36"/>
          <w:sz w:val="28"/>
          <w:szCs w:val="28"/>
        </w:rPr>
        <w:t xml:space="preserve"> </w:t>
      </w:r>
    </w:p>
    <w:p w:rsidR="0045674B" w:rsidRPr="00BE375A" w:rsidRDefault="0045674B" w:rsidP="0045674B">
      <w:pPr>
        <w:rPr>
          <w:sz w:val="28"/>
          <w:szCs w:val="28"/>
        </w:rPr>
      </w:pPr>
    </w:p>
    <w:p w:rsidR="008573CB" w:rsidRDefault="008573CB"/>
    <w:sectPr w:rsidR="0085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09066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DFB7838"/>
    <w:multiLevelType w:val="hybridMultilevel"/>
    <w:tmpl w:val="A03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466B"/>
    <w:multiLevelType w:val="hybridMultilevel"/>
    <w:tmpl w:val="59A0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65372"/>
    <w:multiLevelType w:val="hybridMultilevel"/>
    <w:tmpl w:val="C4FE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64B66B3"/>
    <w:multiLevelType w:val="hybridMultilevel"/>
    <w:tmpl w:val="495A5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4B"/>
    <w:rsid w:val="001D4E21"/>
    <w:rsid w:val="0045674B"/>
    <w:rsid w:val="008573CB"/>
    <w:rsid w:val="008A74B6"/>
    <w:rsid w:val="00B417BA"/>
    <w:rsid w:val="00E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74B"/>
    <w:pPr>
      <w:ind w:left="720"/>
      <w:contextualSpacing/>
    </w:pPr>
  </w:style>
  <w:style w:type="paragraph" w:styleId="a4">
    <w:name w:val="Body Text"/>
    <w:basedOn w:val="a"/>
    <w:link w:val="a5"/>
    <w:rsid w:val="001D4E21"/>
    <w:pPr>
      <w:spacing w:after="120"/>
    </w:pPr>
  </w:style>
  <w:style w:type="character" w:customStyle="1" w:styleId="a5">
    <w:name w:val="Основной текст Знак"/>
    <w:basedOn w:val="a0"/>
    <w:link w:val="a4"/>
    <w:rsid w:val="001D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D4E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D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"/>
    <w:uiPriority w:val="99"/>
    <w:unhideWhenUsed/>
    <w:rsid w:val="008A74B6"/>
    <w:pPr>
      <w:widowControl w:val="0"/>
      <w:numPr>
        <w:numId w:val="6"/>
      </w:numPr>
      <w:autoSpaceDE w:val="0"/>
      <w:autoSpaceDN w:val="0"/>
      <w:adjustRightIn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74B"/>
    <w:pPr>
      <w:ind w:left="720"/>
      <w:contextualSpacing/>
    </w:pPr>
  </w:style>
  <w:style w:type="paragraph" w:styleId="a4">
    <w:name w:val="Body Text"/>
    <w:basedOn w:val="a"/>
    <w:link w:val="a5"/>
    <w:rsid w:val="001D4E21"/>
    <w:pPr>
      <w:spacing w:after="120"/>
    </w:pPr>
  </w:style>
  <w:style w:type="character" w:customStyle="1" w:styleId="a5">
    <w:name w:val="Основной текст Знак"/>
    <w:basedOn w:val="a0"/>
    <w:link w:val="a4"/>
    <w:rsid w:val="001D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D4E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D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"/>
    <w:uiPriority w:val="99"/>
    <w:unhideWhenUsed/>
    <w:rsid w:val="008A74B6"/>
    <w:pPr>
      <w:widowControl w:val="0"/>
      <w:numPr>
        <w:numId w:val="6"/>
      </w:numPr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2.docx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1084</Words>
  <Characters>6179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2014-09-21T10:06:00Z</dcterms:created>
  <dcterms:modified xsi:type="dcterms:W3CDTF">2014-09-21T12:11:00Z</dcterms:modified>
</cp:coreProperties>
</file>