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7C" w:rsidRPr="00550FF7" w:rsidRDefault="0054567C" w:rsidP="0054567C">
      <w:pPr>
        <w:ind w:left="360"/>
        <w:jc w:val="center"/>
        <w:rPr>
          <w:b/>
          <w:sz w:val="20"/>
          <w:szCs w:val="20"/>
        </w:rPr>
      </w:pPr>
      <w:bookmarkStart w:id="0" w:name="_GoBack"/>
      <w:r w:rsidRPr="00550FF7">
        <w:rPr>
          <w:b/>
          <w:sz w:val="20"/>
          <w:szCs w:val="20"/>
        </w:rPr>
        <w:t>ПРИМЕРНЫЕ КОНСПЕКТЫ УРОКОВ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Урок 1. </w:t>
      </w:r>
    </w:p>
    <w:p w:rsidR="0054567C" w:rsidRPr="00550FF7" w:rsidRDefault="0054567C" w:rsidP="0054567C">
      <w:pPr>
        <w:ind w:left="360"/>
        <w:jc w:val="center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Тема: </w:t>
      </w:r>
      <w:r>
        <w:rPr>
          <w:b/>
          <w:sz w:val="20"/>
          <w:szCs w:val="20"/>
        </w:rPr>
        <w:t>Основные виды односоставных предложений. Предложения с одним главным члено</w:t>
      </w:r>
      <w:proofErr w:type="gramStart"/>
      <w:r>
        <w:rPr>
          <w:b/>
          <w:sz w:val="20"/>
          <w:szCs w:val="20"/>
        </w:rPr>
        <w:t>м-</w:t>
      </w:r>
      <w:proofErr w:type="gramEnd"/>
      <w:r>
        <w:rPr>
          <w:b/>
          <w:sz w:val="20"/>
          <w:szCs w:val="20"/>
        </w:rPr>
        <w:t xml:space="preserve"> сказуемым.</w:t>
      </w:r>
      <w:r w:rsidRPr="00550FF7">
        <w:rPr>
          <w:b/>
          <w:sz w:val="20"/>
          <w:szCs w:val="20"/>
        </w:rPr>
        <w:t xml:space="preserve"> </w:t>
      </w:r>
    </w:p>
    <w:p w:rsidR="0054567C" w:rsidRPr="00550FF7" w:rsidRDefault="0054567C" w:rsidP="0054567C">
      <w:pPr>
        <w:ind w:left="360"/>
        <w:rPr>
          <w:sz w:val="20"/>
          <w:szCs w:val="20"/>
        </w:rPr>
      </w:pPr>
      <w:r w:rsidRPr="00550FF7">
        <w:rPr>
          <w:b/>
          <w:sz w:val="20"/>
          <w:szCs w:val="20"/>
        </w:rPr>
        <w:t>Цели:</w:t>
      </w:r>
      <w:r w:rsidRPr="00550FF7">
        <w:rPr>
          <w:sz w:val="20"/>
          <w:szCs w:val="20"/>
        </w:rPr>
        <w:t xml:space="preserve"> активное вовлечение учащихся в учебный процесс: осмысление информации по данной изучаемой теме через графическое ее воплощение; развитие критического мышления.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</w:p>
    <w:p w:rsidR="0054567C" w:rsidRPr="00550FF7" w:rsidRDefault="0054567C" w:rsidP="0054567C">
      <w:pPr>
        <w:ind w:left="360"/>
        <w:rPr>
          <w:sz w:val="20"/>
          <w:szCs w:val="20"/>
        </w:rPr>
      </w:pPr>
      <w:r w:rsidRPr="00550FF7">
        <w:rPr>
          <w:b/>
          <w:sz w:val="20"/>
          <w:szCs w:val="20"/>
        </w:rPr>
        <w:t>Виды работ на уроке, методики:</w:t>
      </w:r>
      <w:r w:rsidRPr="00550FF7">
        <w:rPr>
          <w:sz w:val="20"/>
          <w:szCs w:val="20"/>
        </w:rPr>
        <w:t xml:space="preserve"> мозговой штурм, концептуальная таблица, свободное письмо, проверочный тест.</w:t>
      </w:r>
    </w:p>
    <w:p w:rsidR="0054567C" w:rsidRPr="00550FF7" w:rsidRDefault="0054567C" w:rsidP="0054567C">
      <w:pPr>
        <w:ind w:left="360"/>
        <w:rPr>
          <w:sz w:val="20"/>
          <w:szCs w:val="20"/>
        </w:rPr>
      </w:pP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                                               Ход урока:</w:t>
      </w:r>
    </w:p>
    <w:tbl>
      <w:tblPr>
        <w:tblW w:w="7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773"/>
        <w:gridCol w:w="2158"/>
      </w:tblGrid>
      <w:tr w:rsidR="0054567C" w:rsidRPr="00952617" w:rsidTr="00252F6C">
        <w:tc>
          <w:tcPr>
            <w:tcW w:w="162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Этапы урока</w:t>
            </w:r>
          </w:p>
        </w:tc>
        <w:tc>
          <w:tcPr>
            <w:tcW w:w="378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16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Деятельность учащихся</w:t>
            </w:r>
          </w:p>
        </w:tc>
      </w:tr>
      <w:tr w:rsidR="0054567C" w:rsidRPr="00952617" w:rsidTr="00252F6C">
        <w:tc>
          <w:tcPr>
            <w:tcW w:w="162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  <w:lang w:val="en-US"/>
              </w:rPr>
              <w:t>I</w:t>
            </w:r>
            <w:r w:rsidRPr="0095261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52617">
              <w:rPr>
                <w:b/>
                <w:sz w:val="20"/>
                <w:szCs w:val="20"/>
                <w:lang w:val="en-US"/>
              </w:rPr>
              <w:t>Euocation</w:t>
            </w:r>
            <w:proofErr w:type="spellEnd"/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1. Мозговой штурм</w:t>
            </w: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2. Свободное письмо.</w:t>
            </w: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 время- 3 минуты</w:t>
            </w:r>
          </w:p>
        </w:tc>
        <w:tc>
          <w:tcPr>
            <w:tcW w:w="37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1. Объявляю тему и цели урока.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2. По концептуальной таблице «Главные члены предложения» вспомнить (восстановить в памяти) материал о видах сказуемых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3. А теперь выдвиньте предположение: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как соотнести то, что вы сейчас вспомнили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 с темой урока; зачем было дано начальное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 задание? Свое предположение запишите </w:t>
            </w:r>
            <w:proofErr w:type="gramStart"/>
            <w:r w:rsidRPr="00952617">
              <w:rPr>
                <w:sz w:val="20"/>
                <w:szCs w:val="20"/>
              </w:rPr>
              <w:t>на</w:t>
            </w:r>
            <w:proofErr w:type="gramEnd"/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 </w:t>
            </w:r>
            <w:proofErr w:type="gramStart"/>
            <w:r w:rsidRPr="00952617">
              <w:rPr>
                <w:sz w:val="20"/>
                <w:szCs w:val="20"/>
              </w:rPr>
              <w:t>листочках</w:t>
            </w:r>
            <w:proofErr w:type="gramEnd"/>
            <w:r w:rsidRPr="00952617">
              <w:rPr>
                <w:sz w:val="20"/>
                <w:szCs w:val="20"/>
              </w:rPr>
              <w:t>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 Прочтите вслух то, что получилось.</w:t>
            </w:r>
          </w:p>
        </w:tc>
        <w:tc>
          <w:tcPr>
            <w:tcW w:w="216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-записывают дату, тему в рабочие тетради.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 читают таблицу, вспоминают виды сказуемых и способы их выражения.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- </w:t>
            </w:r>
            <w:proofErr w:type="gramStart"/>
            <w:r w:rsidRPr="00952617">
              <w:rPr>
                <w:sz w:val="20"/>
                <w:szCs w:val="20"/>
              </w:rPr>
              <w:t>думают</w:t>
            </w:r>
            <w:proofErr w:type="gramEnd"/>
            <w:r w:rsidRPr="00952617">
              <w:rPr>
                <w:sz w:val="20"/>
                <w:szCs w:val="20"/>
              </w:rPr>
              <w:t xml:space="preserve"> над поставленной задачей и записывают свое предположение на листочках.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( режим работ</w:t>
            </w:r>
            <w:proofErr w:type="gramStart"/>
            <w:r w:rsidRPr="00952617">
              <w:rPr>
                <w:sz w:val="20"/>
                <w:szCs w:val="20"/>
              </w:rPr>
              <w:t>ы-</w:t>
            </w:r>
            <w:proofErr w:type="gramEnd"/>
            <w:r w:rsidRPr="00952617">
              <w:rPr>
                <w:sz w:val="20"/>
                <w:szCs w:val="20"/>
              </w:rPr>
              <w:t xml:space="preserve"> индивидуально)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 слушают, в случае несогласия, оспаривают.</w:t>
            </w:r>
          </w:p>
        </w:tc>
      </w:tr>
      <w:tr w:rsidR="0054567C" w:rsidRPr="00952617" w:rsidTr="00252F6C">
        <w:tc>
          <w:tcPr>
            <w:tcW w:w="162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2.Тестирование</w:t>
            </w:r>
          </w:p>
        </w:tc>
        <w:tc>
          <w:tcPr>
            <w:tcW w:w="378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lastRenderedPageBreak/>
              <w:t>1.Вступительное слово: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-</w:t>
            </w:r>
            <w:r w:rsidRPr="00952617">
              <w:rPr>
                <w:sz w:val="20"/>
                <w:szCs w:val="20"/>
              </w:rPr>
              <w:t>Данная тема вызывает немало вопросов в современном русском языке. И эта тема, как никакая другая, показывает богатство языковых средств русского языка, его способность выражать самые тонкие смысловые оттенки не только с помощью лексического и фразеологического состава языка, но и путем использования арсенала синтаксических конструкций.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Сегодня вы познакомитесь с группами предложений, в которых грамматическая основа состоит только из одного главного члена </w:t>
            </w:r>
            <w:proofErr w:type="gramStart"/>
            <w:r w:rsidRPr="00952617">
              <w:rPr>
                <w:sz w:val="20"/>
                <w:szCs w:val="20"/>
              </w:rPr>
              <w:t>–с</w:t>
            </w:r>
            <w:proofErr w:type="gramEnd"/>
            <w:r w:rsidRPr="00952617">
              <w:rPr>
                <w:sz w:val="20"/>
                <w:szCs w:val="20"/>
              </w:rPr>
              <w:t>казуемого.</w:t>
            </w: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2. Задание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По ходу изучения теоретического материала составьте и заполните концептуальную таблицу. Шапку таблицы давайте составим коллективно: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-какие виды односоставных предложений с главным членом сказуемым вы обнаружили? (это будут объекты). 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Запишите их в графе «объекты»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 Теперь прочтите материал более внимательно и попытайтесь выделить критерии, по которым анализируются эти виды предложений.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Обсудите свои предположения в парах.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-И теперь на последнем этапе работы, еще раз внимательно изучите материал и по ходу изучения заполните таблицу.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3. Для проверки предлагаю проверочный тест</w:t>
            </w:r>
          </w:p>
        </w:tc>
        <w:tc>
          <w:tcPr>
            <w:tcW w:w="216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lastRenderedPageBreak/>
              <w:t>Слушают, осмысливают информацию.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Просматривают теоретический материал с целью определения всех видов односоставных предложений с главным членом сказуемым.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Обговаривают вслух то, что нашли.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Записывают названия: </w:t>
            </w:r>
            <w:r w:rsidRPr="00952617">
              <w:rPr>
                <w:sz w:val="20"/>
                <w:szCs w:val="20"/>
              </w:rPr>
              <w:lastRenderedPageBreak/>
              <w:t>определенно-личные, неопределенно-личные, обобщенно-личные, безличные.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 читают параграфы еще раз, предполагаемые критерии записывают в «шапку» таблицы после обсуждения.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( режим работы индивидуально и в парах)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Читают, изучают и заполняют таблицу.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(режим работы индивидуально)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Выполняют тест.</w:t>
            </w:r>
          </w:p>
        </w:tc>
      </w:tr>
      <w:tr w:rsidR="0054567C" w:rsidRPr="00952617" w:rsidTr="00252F6C">
        <w:tc>
          <w:tcPr>
            <w:tcW w:w="162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  <w:lang w:val="en-US"/>
              </w:rPr>
              <w:lastRenderedPageBreak/>
              <w:t>III Reflection</w:t>
            </w: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    1 минута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    1 минута</w:t>
            </w:r>
          </w:p>
        </w:tc>
        <w:tc>
          <w:tcPr>
            <w:tcW w:w="378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  <w:lang w:val="kk-KZ"/>
              </w:rPr>
            </w:pPr>
            <w:r w:rsidRPr="00952617">
              <w:rPr>
                <w:b/>
                <w:sz w:val="20"/>
                <w:szCs w:val="20"/>
                <w:lang w:val="kk-KZ"/>
              </w:rPr>
              <w:t>Задание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-</w:t>
            </w:r>
            <w:r w:rsidRPr="00952617">
              <w:rPr>
                <w:sz w:val="20"/>
                <w:szCs w:val="20"/>
              </w:rPr>
              <w:t>составьте и запишите на листочках один вопрос по изучаемой теме.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(через минуту собираю листочки, перемешиваю и случайной выборкой раздаю)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 а теперь письменно ответьте на полученный вопрос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 зачитайте вслух свой вопрос и ответ</w:t>
            </w:r>
          </w:p>
        </w:tc>
        <w:tc>
          <w:tcPr>
            <w:tcW w:w="216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-составляют и записывают один вопрос по теме урока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-письменно отвечают на полученный вопрос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-зачитывают свой вопрос и ответ</w:t>
            </w:r>
          </w:p>
        </w:tc>
      </w:tr>
      <w:tr w:rsidR="0054567C" w:rsidRPr="00952617" w:rsidTr="00252F6C">
        <w:tc>
          <w:tcPr>
            <w:tcW w:w="162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  <w:lang w:val="en-US"/>
              </w:rPr>
              <w:t xml:space="preserve">IV. </w:t>
            </w:r>
            <w:proofErr w:type="spellStart"/>
            <w:r w:rsidRPr="00952617">
              <w:rPr>
                <w:b/>
                <w:sz w:val="20"/>
                <w:szCs w:val="20"/>
                <w:lang w:val="en-US"/>
              </w:rPr>
              <w:t>Домашнее</w:t>
            </w:r>
            <w:proofErr w:type="spellEnd"/>
            <w:r w:rsidRPr="0095261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617">
              <w:rPr>
                <w:b/>
                <w:sz w:val="20"/>
                <w:szCs w:val="20"/>
                <w:lang w:val="en-US"/>
              </w:rPr>
              <w:t>задание</w:t>
            </w:r>
            <w:proofErr w:type="spellEnd"/>
          </w:p>
        </w:tc>
        <w:tc>
          <w:tcPr>
            <w:tcW w:w="37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Выполнить графический диктант</w:t>
            </w:r>
          </w:p>
          <w:p w:rsidR="0054567C" w:rsidRPr="00952617" w:rsidRDefault="0054567C" w:rsidP="00252F6C">
            <w:pPr>
              <w:rPr>
                <w:b/>
                <w:sz w:val="20"/>
                <w:szCs w:val="20"/>
                <w:lang w:val="kk-KZ"/>
              </w:rPr>
            </w:pPr>
            <w:r w:rsidRPr="00952617">
              <w:rPr>
                <w:sz w:val="20"/>
                <w:szCs w:val="20"/>
              </w:rPr>
              <w:t>10 предложений на карточке</w:t>
            </w:r>
          </w:p>
        </w:tc>
        <w:tc>
          <w:tcPr>
            <w:tcW w:w="216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Получают информацию о порядке выполнения задания</w:t>
            </w:r>
          </w:p>
        </w:tc>
      </w:tr>
    </w:tbl>
    <w:p w:rsidR="0054567C" w:rsidRDefault="0054567C" w:rsidP="0054567C">
      <w:pPr>
        <w:ind w:left="360"/>
        <w:rPr>
          <w:b/>
          <w:sz w:val="20"/>
          <w:szCs w:val="20"/>
        </w:rPr>
      </w:pPr>
    </w:p>
    <w:p w:rsidR="0054567C" w:rsidRDefault="0054567C" w:rsidP="0054567C">
      <w:pPr>
        <w:rPr>
          <w:b/>
          <w:sz w:val="20"/>
          <w:szCs w:val="20"/>
        </w:rPr>
      </w:pPr>
    </w:p>
    <w:bookmarkEnd w:id="0"/>
    <w:p w:rsidR="0054567C" w:rsidRDefault="0054567C" w:rsidP="0054567C">
      <w:pPr>
        <w:rPr>
          <w:b/>
          <w:sz w:val="20"/>
          <w:szCs w:val="20"/>
        </w:rPr>
      </w:pPr>
    </w:p>
    <w:p w:rsidR="0054567C" w:rsidRDefault="0054567C" w:rsidP="0054567C">
      <w:pPr>
        <w:rPr>
          <w:b/>
          <w:sz w:val="20"/>
          <w:szCs w:val="20"/>
        </w:rPr>
      </w:pPr>
    </w:p>
    <w:p w:rsidR="0054567C" w:rsidRPr="00550FF7" w:rsidRDefault="0054567C" w:rsidP="0054567C">
      <w:pPr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>ГРАФИЧЕСКИЙ ДИКТАНТ</w:t>
      </w:r>
    </w:p>
    <w:p w:rsidR="0054567C" w:rsidRPr="00550FF7" w:rsidRDefault="0054567C" w:rsidP="0054567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38600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1     2     3        4        </w:t>
      </w:r>
      <w:r w:rsidRPr="00550FF7">
        <w:rPr>
          <w:sz w:val="20"/>
          <w:szCs w:val="20"/>
        </w:rPr>
        <w:t xml:space="preserve">5        6 </w:t>
      </w:r>
      <w:r>
        <w:rPr>
          <w:sz w:val="20"/>
          <w:szCs w:val="20"/>
        </w:rPr>
        <w:t xml:space="preserve">        7        </w:t>
      </w:r>
      <w:r w:rsidRPr="00550FF7">
        <w:rPr>
          <w:sz w:val="20"/>
          <w:szCs w:val="20"/>
        </w:rPr>
        <w:t xml:space="preserve">  8     </w:t>
      </w:r>
      <w:r>
        <w:rPr>
          <w:sz w:val="20"/>
          <w:szCs w:val="20"/>
        </w:rPr>
        <w:t xml:space="preserve">  9   10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</w:p>
    <w:p w:rsidR="0054567C" w:rsidRDefault="0054567C" w:rsidP="0054567C">
      <w:pPr>
        <w:ind w:left="360"/>
        <w:rPr>
          <w:b/>
          <w:sz w:val="20"/>
          <w:szCs w:val="20"/>
        </w:rPr>
      </w:pPr>
    </w:p>
    <w:p w:rsidR="0054567C" w:rsidRDefault="0054567C" w:rsidP="0054567C">
      <w:pPr>
        <w:ind w:left="360"/>
        <w:rPr>
          <w:b/>
          <w:sz w:val="20"/>
          <w:szCs w:val="20"/>
        </w:rPr>
      </w:pPr>
    </w:p>
    <w:p w:rsidR="0054567C" w:rsidRDefault="0054567C" w:rsidP="0054567C">
      <w:pPr>
        <w:ind w:left="360"/>
        <w:rPr>
          <w:b/>
          <w:sz w:val="20"/>
          <w:szCs w:val="20"/>
        </w:rPr>
      </w:pP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СРАВНИТЕЛЬНАЯ ТАБЛИЦА      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>«Односоставные предложения в системе типов простого предложения»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</w:p>
    <w:tbl>
      <w:tblPr>
        <w:tblW w:w="7740" w:type="dxa"/>
        <w:tblInd w:w="-6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3"/>
        <w:gridCol w:w="1614"/>
        <w:gridCol w:w="236"/>
        <w:gridCol w:w="985"/>
        <w:gridCol w:w="992"/>
        <w:gridCol w:w="236"/>
        <w:gridCol w:w="548"/>
        <w:gridCol w:w="1085"/>
        <w:gridCol w:w="578"/>
        <w:gridCol w:w="1303"/>
      </w:tblGrid>
      <w:tr w:rsidR="0054567C" w:rsidRPr="00550FF7" w:rsidTr="00252F6C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2998" w:type="dxa"/>
          <w:wAfter w:w="1303" w:type="dxa"/>
          <w:trHeight w:val="100"/>
        </w:trPr>
        <w:tc>
          <w:tcPr>
            <w:tcW w:w="34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Членимые предложения</w:t>
            </w:r>
          </w:p>
        </w:tc>
      </w:tr>
      <w:tr w:rsidR="0054567C" w:rsidRPr="00550FF7" w:rsidTr="00252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63" w:type="dxa"/>
          <w:trHeight w:val="330"/>
        </w:trPr>
        <w:tc>
          <w:tcPr>
            <w:tcW w:w="3827" w:type="dxa"/>
            <w:gridSpan w:val="4"/>
          </w:tcPr>
          <w:p w:rsidR="0054567C" w:rsidRPr="00550FF7" w:rsidRDefault="0054567C" w:rsidP="00252F6C">
            <w:pPr>
              <w:ind w:left="360"/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двусоставные</w:t>
            </w:r>
          </w:p>
        </w:tc>
        <w:tc>
          <w:tcPr>
            <w:tcW w:w="7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односоставные</w:t>
            </w:r>
          </w:p>
        </w:tc>
      </w:tr>
      <w:tr w:rsidR="0054567C" w:rsidRPr="00550FF7" w:rsidTr="00252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</w:tcBorders>
          </w:tcPr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lastRenderedPageBreak/>
              <w:t xml:space="preserve">с согласованными 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главными членами</w:t>
            </w:r>
          </w:p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Сад цветет.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с несогласованными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 xml:space="preserve"> главными членами</w:t>
            </w:r>
          </w:p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Учиться интересно.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 w:val="restart"/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личные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 xml:space="preserve">определенно-личные     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Пишу. Читай</w:t>
            </w:r>
          </w:p>
        </w:tc>
        <w:tc>
          <w:tcPr>
            <w:tcW w:w="18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безличные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глагольные.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Светает.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</w:tr>
      <w:tr w:rsidR="0054567C" w:rsidRPr="00550FF7" w:rsidTr="00252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77" w:type="dxa"/>
            <w:gridSpan w:val="2"/>
            <w:vMerge/>
            <w:tcBorders>
              <w:bottom w:val="single" w:sz="4" w:space="0" w:color="auto"/>
            </w:tcBorders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наречные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Холодно.</w:t>
            </w:r>
          </w:p>
        </w:tc>
      </w:tr>
      <w:tr w:rsidR="0054567C" w:rsidRPr="00550FF7" w:rsidTr="00252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6"/>
          <w:wBefore w:w="4226" w:type="dxa"/>
          <w:trHeight w:val="276"/>
        </w:trPr>
        <w:tc>
          <w:tcPr>
            <w:tcW w:w="1633" w:type="dxa"/>
            <w:gridSpan w:val="2"/>
            <w:vMerge w:val="restart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неопределенно-личные</w:t>
            </w:r>
          </w:p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На улице поют</w:t>
            </w:r>
            <w:r w:rsidRPr="00550FF7">
              <w:rPr>
                <w:b/>
                <w:sz w:val="20"/>
                <w:szCs w:val="20"/>
              </w:rPr>
              <w:t>.</w:t>
            </w:r>
            <w:r w:rsidRPr="00550FF7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567C" w:rsidRPr="00550FF7" w:rsidTr="00252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6"/>
          <w:wBefore w:w="4226" w:type="dxa"/>
          <w:trHeight w:val="345"/>
        </w:trPr>
        <w:tc>
          <w:tcPr>
            <w:tcW w:w="1633" w:type="dxa"/>
            <w:gridSpan w:val="2"/>
            <w:vMerge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Причастные</w:t>
            </w:r>
          </w:p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Натоплено.</w:t>
            </w:r>
          </w:p>
        </w:tc>
      </w:tr>
      <w:tr w:rsidR="0054567C" w:rsidRPr="00550FF7" w:rsidTr="00252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6"/>
          <w:wBefore w:w="4226" w:type="dxa"/>
          <w:trHeight w:val="605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Отриц. конструкции</w:t>
            </w:r>
          </w:p>
          <w:p w:rsidR="0054567C" w:rsidRPr="00550FF7" w:rsidRDefault="0054567C" w:rsidP="00252F6C">
            <w:pPr>
              <w:rPr>
                <w:b/>
                <w:i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Ни души. Никого нет дома.</w:t>
            </w:r>
          </w:p>
        </w:tc>
      </w:tr>
      <w:tr w:rsidR="0054567C" w:rsidRPr="00550FF7" w:rsidTr="00252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6"/>
          <w:gridAfter w:val="2"/>
          <w:wBefore w:w="4226" w:type="dxa"/>
          <w:wAfter w:w="1881" w:type="dxa"/>
          <w:trHeight w:val="525"/>
        </w:trPr>
        <w:tc>
          <w:tcPr>
            <w:tcW w:w="1633" w:type="dxa"/>
            <w:gridSpan w:val="2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обобщенн</w:t>
            </w:r>
            <w:proofErr w:type="gramStart"/>
            <w:r w:rsidRPr="00550FF7">
              <w:rPr>
                <w:b/>
                <w:sz w:val="20"/>
                <w:szCs w:val="20"/>
              </w:rPr>
              <w:t>о-</w:t>
            </w:r>
            <w:proofErr w:type="gramEnd"/>
            <w:r w:rsidRPr="00550FF7">
              <w:rPr>
                <w:b/>
                <w:sz w:val="20"/>
                <w:szCs w:val="20"/>
              </w:rPr>
              <w:t xml:space="preserve">  личные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i/>
                <w:sz w:val="20"/>
                <w:szCs w:val="20"/>
              </w:rPr>
              <w:t>На всех не угодишь.</w:t>
            </w:r>
          </w:p>
        </w:tc>
      </w:tr>
    </w:tbl>
    <w:p w:rsidR="0054567C" w:rsidRDefault="0054567C" w:rsidP="0054567C">
      <w:pPr>
        <w:rPr>
          <w:b/>
          <w:sz w:val="20"/>
          <w:szCs w:val="20"/>
        </w:rPr>
      </w:pPr>
    </w:p>
    <w:p w:rsidR="0054567C" w:rsidRPr="00550FF7" w:rsidRDefault="0054567C" w:rsidP="0054567C">
      <w:pPr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Таблица «Система односоставных предложений»                                </w:t>
      </w:r>
    </w:p>
    <w:tbl>
      <w:tblPr>
        <w:tblW w:w="7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980"/>
        <w:gridCol w:w="3420"/>
      </w:tblGrid>
      <w:tr w:rsidR="0054567C" w:rsidRPr="00550FF7" w:rsidTr="00252F6C">
        <w:tblPrEx>
          <w:tblCellMar>
            <w:top w:w="0" w:type="dxa"/>
            <w:bottom w:w="0" w:type="dxa"/>
          </w:tblCellMar>
        </w:tblPrEx>
        <w:trPr>
          <w:gridBefore w:val="1"/>
          <w:wBefore w:w="2340" w:type="dxa"/>
          <w:trHeight w:val="180"/>
        </w:trPr>
        <w:tc>
          <w:tcPr>
            <w:tcW w:w="5400" w:type="dxa"/>
            <w:gridSpan w:val="2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 xml:space="preserve">           Односоставные предложения</w:t>
            </w:r>
          </w:p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</w:p>
        </w:tc>
      </w:tr>
      <w:tr w:rsidR="0054567C" w:rsidRPr="00550FF7" w:rsidTr="00252F6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20" w:type="dxa"/>
            <w:gridSpan w:val="2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с главным членом-сказуемым</w:t>
            </w:r>
          </w:p>
        </w:tc>
        <w:tc>
          <w:tcPr>
            <w:tcW w:w="3420" w:type="dxa"/>
          </w:tcPr>
          <w:p w:rsidR="0054567C" w:rsidRPr="00550FF7" w:rsidRDefault="0054567C" w:rsidP="00252F6C">
            <w:pPr>
              <w:rPr>
                <w:b/>
                <w:sz w:val="20"/>
                <w:szCs w:val="20"/>
              </w:rPr>
            </w:pPr>
            <w:r w:rsidRPr="00550FF7">
              <w:rPr>
                <w:b/>
                <w:sz w:val="20"/>
                <w:szCs w:val="20"/>
              </w:rPr>
              <w:t>с главным членом - подлежащим</w:t>
            </w:r>
          </w:p>
        </w:tc>
      </w:tr>
      <w:tr w:rsidR="0054567C" w:rsidRPr="00550FF7" w:rsidTr="00252F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20" w:type="dxa"/>
            <w:gridSpan w:val="2"/>
          </w:tcPr>
          <w:p w:rsidR="0054567C" w:rsidRPr="00550FF7" w:rsidRDefault="0054567C" w:rsidP="00252F6C">
            <w:pPr>
              <w:rPr>
                <w:sz w:val="20"/>
                <w:szCs w:val="20"/>
              </w:rPr>
            </w:pPr>
            <w:r w:rsidRPr="00550FF7">
              <w:rPr>
                <w:sz w:val="20"/>
                <w:szCs w:val="20"/>
              </w:rPr>
              <w:t xml:space="preserve">1. Определенно-личные </w:t>
            </w:r>
          </w:p>
        </w:tc>
        <w:tc>
          <w:tcPr>
            <w:tcW w:w="3420" w:type="dxa"/>
            <w:shd w:val="clear" w:color="auto" w:fill="auto"/>
          </w:tcPr>
          <w:p w:rsidR="0054567C" w:rsidRPr="00550FF7" w:rsidRDefault="0054567C" w:rsidP="00252F6C">
            <w:pPr>
              <w:rPr>
                <w:sz w:val="20"/>
                <w:szCs w:val="20"/>
              </w:rPr>
            </w:pPr>
            <w:r w:rsidRPr="00550FF7">
              <w:rPr>
                <w:sz w:val="20"/>
                <w:szCs w:val="20"/>
              </w:rPr>
              <w:t xml:space="preserve">                   Назывные</w:t>
            </w:r>
          </w:p>
        </w:tc>
      </w:tr>
      <w:tr w:rsidR="0054567C" w:rsidRPr="00550FF7" w:rsidTr="00252F6C">
        <w:tblPrEx>
          <w:tblCellMar>
            <w:top w:w="0" w:type="dxa"/>
            <w:bottom w:w="0" w:type="dxa"/>
          </w:tblCellMar>
        </w:tblPrEx>
        <w:trPr>
          <w:gridAfter w:val="1"/>
          <w:wAfter w:w="3420" w:type="dxa"/>
          <w:trHeight w:val="345"/>
        </w:trPr>
        <w:tc>
          <w:tcPr>
            <w:tcW w:w="4320" w:type="dxa"/>
            <w:gridSpan w:val="2"/>
          </w:tcPr>
          <w:p w:rsidR="0054567C" w:rsidRPr="00550FF7" w:rsidRDefault="0054567C" w:rsidP="00252F6C">
            <w:pPr>
              <w:rPr>
                <w:sz w:val="20"/>
                <w:szCs w:val="20"/>
              </w:rPr>
            </w:pPr>
            <w:r w:rsidRPr="00550FF7">
              <w:rPr>
                <w:sz w:val="20"/>
                <w:szCs w:val="20"/>
              </w:rPr>
              <w:t>2. Неопределенно-личные</w:t>
            </w:r>
          </w:p>
        </w:tc>
      </w:tr>
      <w:tr w:rsidR="0054567C" w:rsidRPr="00550FF7" w:rsidTr="00252F6C">
        <w:tblPrEx>
          <w:tblCellMar>
            <w:top w:w="0" w:type="dxa"/>
            <w:bottom w:w="0" w:type="dxa"/>
          </w:tblCellMar>
        </w:tblPrEx>
        <w:trPr>
          <w:gridAfter w:val="1"/>
          <w:wAfter w:w="3420" w:type="dxa"/>
          <w:trHeight w:val="345"/>
        </w:trPr>
        <w:tc>
          <w:tcPr>
            <w:tcW w:w="4320" w:type="dxa"/>
            <w:gridSpan w:val="2"/>
          </w:tcPr>
          <w:p w:rsidR="0054567C" w:rsidRPr="00550FF7" w:rsidRDefault="0054567C" w:rsidP="00252F6C">
            <w:pPr>
              <w:jc w:val="both"/>
              <w:rPr>
                <w:sz w:val="20"/>
                <w:szCs w:val="20"/>
              </w:rPr>
            </w:pPr>
            <w:r w:rsidRPr="00550FF7">
              <w:rPr>
                <w:sz w:val="20"/>
                <w:szCs w:val="20"/>
              </w:rPr>
              <w:t>3. Обобщенно-личные</w:t>
            </w:r>
          </w:p>
        </w:tc>
      </w:tr>
      <w:tr w:rsidR="0054567C" w:rsidRPr="00550FF7" w:rsidTr="00252F6C">
        <w:tblPrEx>
          <w:tblCellMar>
            <w:top w:w="0" w:type="dxa"/>
            <w:bottom w:w="0" w:type="dxa"/>
          </w:tblCellMar>
        </w:tblPrEx>
        <w:trPr>
          <w:gridAfter w:val="1"/>
          <w:wAfter w:w="3420" w:type="dxa"/>
          <w:trHeight w:val="345"/>
        </w:trPr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54567C" w:rsidRPr="00550FF7" w:rsidRDefault="0054567C" w:rsidP="00252F6C">
            <w:pPr>
              <w:jc w:val="both"/>
              <w:rPr>
                <w:sz w:val="20"/>
                <w:szCs w:val="20"/>
              </w:rPr>
            </w:pPr>
            <w:r w:rsidRPr="00550FF7">
              <w:rPr>
                <w:sz w:val="20"/>
                <w:szCs w:val="20"/>
              </w:rPr>
              <w:t>4. Безличные</w:t>
            </w:r>
          </w:p>
        </w:tc>
      </w:tr>
    </w:tbl>
    <w:p w:rsidR="0054567C" w:rsidRDefault="0054567C" w:rsidP="0054567C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Примеры</w:t>
      </w:r>
    </w:p>
    <w:p w:rsidR="0054567C" w:rsidRPr="005D04CB" w:rsidRDefault="0054567C" w:rsidP="0054567C">
      <w:pPr>
        <w:rPr>
          <w:sz w:val="20"/>
          <w:szCs w:val="20"/>
        </w:rPr>
      </w:pPr>
      <w:r w:rsidRPr="00550FF7">
        <w:rPr>
          <w:b/>
          <w:sz w:val="20"/>
          <w:szCs w:val="20"/>
        </w:rPr>
        <w:t xml:space="preserve">Определенно-личные: </w:t>
      </w:r>
      <w:r w:rsidRPr="00550FF7">
        <w:rPr>
          <w:sz w:val="20"/>
          <w:szCs w:val="20"/>
        </w:rPr>
        <w:t>Вспомню детство босоногое. Нашу правду с открытой душою по далеким дорогам несем. Иди смелее в бой.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b/>
          <w:sz w:val="20"/>
          <w:szCs w:val="20"/>
        </w:rPr>
        <w:t>Неопределенно-</w:t>
      </w:r>
      <w:r w:rsidRPr="00550FF7">
        <w:rPr>
          <w:sz w:val="20"/>
          <w:szCs w:val="20"/>
        </w:rPr>
        <w:t>личные: Дома моего приезда как будто не заметили. Мне часто письма пишут.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b/>
          <w:sz w:val="20"/>
          <w:szCs w:val="20"/>
        </w:rPr>
        <w:t>Обобщенно-</w:t>
      </w:r>
      <w:r w:rsidRPr="00550FF7">
        <w:rPr>
          <w:sz w:val="20"/>
          <w:szCs w:val="20"/>
        </w:rPr>
        <w:t>личные: Волны бесятся, и по месяцу не увидишь земли. Любишь кататься, люби и саночки возить.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b/>
          <w:sz w:val="20"/>
          <w:szCs w:val="20"/>
        </w:rPr>
        <w:t>Безличные:</w:t>
      </w:r>
      <w:r w:rsidRPr="00550FF7">
        <w:rPr>
          <w:sz w:val="20"/>
          <w:szCs w:val="20"/>
        </w:rPr>
        <w:t xml:space="preserve"> К утору подморозило. Лужи затянуло сизым ледком. Без тебя мне не петь. Мне нет до него дела.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b/>
          <w:sz w:val="20"/>
          <w:szCs w:val="20"/>
        </w:rPr>
        <w:t>Назывные:</w:t>
      </w:r>
      <w:r w:rsidRPr="00550FF7">
        <w:rPr>
          <w:sz w:val="20"/>
          <w:szCs w:val="20"/>
        </w:rPr>
        <w:t xml:space="preserve"> Весенний день. Сирень. Веселые каникулы.</w:t>
      </w:r>
    </w:p>
    <w:p w:rsidR="0054567C" w:rsidRPr="00550FF7" w:rsidRDefault="0054567C" w:rsidP="0054567C">
      <w:pPr>
        <w:rPr>
          <w:b/>
          <w:sz w:val="20"/>
          <w:szCs w:val="20"/>
        </w:rPr>
      </w:pP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                           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    Для самостоятельной работы        </w:t>
      </w:r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                                               </w:t>
      </w:r>
    </w:p>
    <w:p w:rsidR="0054567C" w:rsidRPr="00550FF7" w:rsidRDefault="0054567C" w:rsidP="0054567C">
      <w:pPr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>КОНЦЕПТУАЛЬНАЯ ТАБЛИЦА «Главные члены предложения»</w:t>
      </w:r>
    </w:p>
    <w:p w:rsidR="0054567C" w:rsidRDefault="0054567C" w:rsidP="0054567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Задание: </w:t>
      </w:r>
      <w:r w:rsidRPr="00393373">
        <w:rPr>
          <w:sz w:val="20"/>
          <w:szCs w:val="20"/>
        </w:rPr>
        <w:t>заполните таблицу, изучив теоретический материал учебника</w:t>
      </w:r>
    </w:p>
    <w:p w:rsidR="0054567C" w:rsidRPr="00550FF7" w:rsidRDefault="0054567C" w:rsidP="0054567C">
      <w:pPr>
        <w:rPr>
          <w:b/>
          <w:sz w:val="20"/>
          <w:szCs w:val="20"/>
        </w:rPr>
      </w:pPr>
    </w:p>
    <w:tbl>
      <w:tblPr>
        <w:tblW w:w="7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578"/>
        <w:gridCol w:w="1080"/>
        <w:gridCol w:w="1080"/>
        <w:gridCol w:w="1080"/>
        <w:gridCol w:w="1440"/>
      </w:tblGrid>
      <w:tr w:rsidR="0054567C" w:rsidRPr="00952617" w:rsidTr="00252F6C">
        <w:trPr>
          <w:cantSplit/>
          <w:trHeight w:val="1134"/>
        </w:trPr>
        <w:tc>
          <w:tcPr>
            <w:tcW w:w="1482" w:type="dxa"/>
            <w:tcBorders>
              <w:tr2bl w:val="single" w:sz="4" w:space="0" w:color="auto"/>
            </w:tcBorders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критерии</w:t>
            </w: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      объекты</w:t>
            </w:r>
          </w:p>
        </w:tc>
        <w:tc>
          <w:tcPr>
            <w:tcW w:w="1578" w:type="dxa"/>
            <w:textDirection w:val="btLr"/>
          </w:tcPr>
          <w:p w:rsidR="0054567C" w:rsidRPr="00952617" w:rsidRDefault="0054567C" w:rsidP="00252F6C">
            <w:pPr>
              <w:ind w:left="113" w:right="113"/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на какие вопросы отвечает</w:t>
            </w:r>
          </w:p>
        </w:tc>
        <w:tc>
          <w:tcPr>
            <w:tcW w:w="1080" w:type="dxa"/>
            <w:textDirection w:val="btLr"/>
          </w:tcPr>
          <w:p w:rsidR="0054567C" w:rsidRPr="00952617" w:rsidRDefault="0054567C" w:rsidP="00252F6C">
            <w:pPr>
              <w:ind w:left="113" w:right="113"/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Что обозначает</w:t>
            </w:r>
          </w:p>
        </w:tc>
        <w:tc>
          <w:tcPr>
            <w:tcW w:w="1080" w:type="dxa"/>
            <w:textDirection w:val="btLr"/>
          </w:tcPr>
          <w:p w:rsidR="0054567C" w:rsidRPr="00952617" w:rsidRDefault="0054567C" w:rsidP="00252F6C">
            <w:pPr>
              <w:ind w:left="113" w:right="113"/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Чем выражается</w:t>
            </w:r>
          </w:p>
        </w:tc>
        <w:tc>
          <w:tcPr>
            <w:tcW w:w="1080" w:type="dxa"/>
            <w:textDirection w:val="btLr"/>
          </w:tcPr>
          <w:p w:rsidR="0054567C" w:rsidRPr="00952617" w:rsidRDefault="0054567C" w:rsidP="00252F6C">
            <w:pPr>
              <w:ind w:left="113" w:right="113"/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Из чего состоит</w:t>
            </w:r>
          </w:p>
        </w:tc>
        <w:tc>
          <w:tcPr>
            <w:tcW w:w="1440" w:type="dxa"/>
            <w:textDirection w:val="btLr"/>
          </w:tcPr>
          <w:p w:rsidR="0054567C" w:rsidRPr="00952617" w:rsidRDefault="0054567C" w:rsidP="00252F6C">
            <w:pPr>
              <w:ind w:left="113" w:right="113"/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 xml:space="preserve">Как выражается </w:t>
            </w:r>
            <w:proofErr w:type="spellStart"/>
            <w:r w:rsidRPr="00952617">
              <w:rPr>
                <w:sz w:val="20"/>
                <w:szCs w:val="20"/>
              </w:rPr>
              <w:t>лексич</w:t>
            </w:r>
            <w:proofErr w:type="gramStart"/>
            <w:r w:rsidRPr="00952617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952617">
              <w:rPr>
                <w:sz w:val="20"/>
                <w:szCs w:val="20"/>
              </w:rPr>
              <w:t xml:space="preserve"> </w:t>
            </w:r>
            <w:proofErr w:type="spellStart"/>
            <w:r w:rsidRPr="00952617">
              <w:rPr>
                <w:sz w:val="20"/>
                <w:szCs w:val="20"/>
              </w:rPr>
              <w:t>грам</w:t>
            </w:r>
            <w:proofErr w:type="spellEnd"/>
            <w:r w:rsidRPr="00952617">
              <w:rPr>
                <w:sz w:val="20"/>
                <w:szCs w:val="20"/>
              </w:rPr>
              <w:t xml:space="preserve"> </w:t>
            </w:r>
            <w:proofErr w:type="spellStart"/>
            <w:r w:rsidRPr="00952617">
              <w:rPr>
                <w:sz w:val="20"/>
                <w:szCs w:val="20"/>
              </w:rPr>
              <w:t>значен</w:t>
            </w:r>
            <w:proofErr w:type="spellEnd"/>
          </w:p>
        </w:tc>
      </w:tr>
      <w:tr w:rsidR="0054567C" w:rsidRPr="00952617" w:rsidTr="00252F6C">
        <w:tc>
          <w:tcPr>
            <w:tcW w:w="1482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подлежащее</w:t>
            </w:r>
          </w:p>
        </w:tc>
        <w:tc>
          <w:tcPr>
            <w:tcW w:w="1578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</w:tr>
      <w:tr w:rsidR="0054567C" w:rsidRPr="00952617" w:rsidTr="00252F6C">
        <w:tc>
          <w:tcPr>
            <w:tcW w:w="1482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proofErr w:type="gramStart"/>
            <w:r w:rsidRPr="00952617">
              <w:rPr>
                <w:sz w:val="20"/>
                <w:szCs w:val="20"/>
              </w:rPr>
              <w:t>сказуемое-простое</w:t>
            </w:r>
            <w:proofErr w:type="gramEnd"/>
          </w:p>
        </w:tc>
        <w:tc>
          <w:tcPr>
            <w:tcW w:w="1578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</w:tr>
      <w:tr w:rsidR="0054567C" w:rsidRPr="00952617" w:rsidTr="00252F6C">
        <w:tc>
          <w:tcPr>
            <w:tcW w:w="1482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proofErr w:type="gramStart"/>
            <w:r w:rsidRPr="00952617">
              <w:rPr>
                <w:sz w:val="20"/>
                <w:szCs w:val="20"/>
              </w:rPr>
              <w:t>составное-глагольное</w:t>
            </w:r>
            <w:proofErr w:type="gramEnd"/>
          </w:p>
        </w:tc>
        <w:tc>
          <w:tcPr>
            <w:tcW w:w="1578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</w:tr>
      <w:tr w:rsidR="0054567C" w:rsidRPr="00952617" w:rsidTr="00252F6C">
        <w:tc>
          <w:tcPr>
            <w:tcW w:w="1482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proofErr w:type="gramStart"/>
            <w:r w:rsidRPr="00952617">
              <w:rPr>
                <w:sz w:val="20"/>
                <w:szCs w:val="20"/>
              </w:rPr>
              <w:t>составное-именное</w:t>
            </w:r>
            <w:proofErr w:type="gramEnd"/>
          </w:p>
        </w:tc>
        <w:tc>
          <w:tcPr>
            <w:tcW w:w="1578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</w:tr>
    </w:tbl>
    <w:p w:rsidR="0054567C" w:rsidRPr="00550FF7" w:rsidRDefault="0054567C" w:rsidP="0054567C">
      <w:pPr>
        <w:rPr>
          <w:b/>
          <w:sz w:val="20"/>
          <w:szCs w:val="20"/>
        </w:rPr>
      </w:pPr>
    </w:p>
    <w:p w:rsidR="0054567C" w:rsidRPr="00550FF7" w:rsidRDefault="0054567C" w:rsidP="0054567C">
      <w:pPr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>КОНЦЕПТУАЛЬНАЯ ТАБЛИЦА «Виды односоставных предложений»</w:t>
      </w:r>
    </w:p>
    <w:p w:rsidR="0054567C" w:rsidRPr="00550FF7" w:rsidRDefault="0054567C" w:rsidP="0054567C">
      <w:pPr>
        <w:rPr>
          <w:b/>
          <w:sz w:val="20"/>
          <w:szCs w:val="20"/>
        </w:rPr>
      </w:pPr>
    </w:p>
    <w:tbl>
      <w:tblPr>
        <w:tblW w:w="7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327"/>
        <w:gridCol w:w="2149"/>
        <w:gridCol w:w="1260"/>
      </w:tblGrid>
      <w:tr w:rsidR="0054567C" w:rsidRPr="00952617" w:rsidTr="00252F6C">
        <w:tc>
          <w:tcPr>
            <w:tcW w:w="3004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952617">
              <w:rPr>
                <w:b/>
                <w:sz w:val="20"/>
                <w:szCs w:val="20"/>
              </w:rPr>
              <w:t>односоставного</w:t>
            </w:r>
            <w:proofErr w:type="gramEnd"/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lastRenderedPageBreak/>
              <w:t xml:space="preserve"> предложени</w:t>
            </w:r>
            <w:proofErr w:type="gramStart"/>
            <w:r w:rsidRPr="00952617">
              <w:rPr>
                <w:b/>
                <w:sz w:val="20"/>
                <w:szCs w:val="20"/>
              </w:rPr>
              <w:t>я-</w:t>
            </w:r>
            <w:proofErr w:type="gramEnd"/>
            <w:r w:rsidRPr="00952617">
              <w:rPr>
                <w:b/>
                <w:sz w:val="20"/>
                <w:szCs w:val="20"/>
              </w:rPr>
              <w:t xml:space="preserve"> объект</w:t>
            </w:r>
          </w:p>
        </w:tc>
        <w:tc>
          <w:tcPr>
            <w:tcW w:w="1327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lastRenderedPageBreak/>
              <w:t>особенности</w:t>
            </w:r>
          </w:p>
        </w:tc>
        <w:tc>
          <w:tcPr>
            <w:tcW w:w="2149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t>Способы выражения</w:t>
            </w:r>
          </w:p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lastRenderedPageBreak/>
              <w:t xml:space="preserve"> главного члена</w:t>
            </w:r>
          </w:p>
        </w:tc>
        <w:tc>
          <w:tcPr>
            <w:tcW w:w="126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  <w:r w:rsidRPr="00952617">
              <w:rPr>
                <w:b/>
                <w:sz w:val="20"/>
                <w:szCs w:val="20"/>
              </w:rPr>
              <w:lastRenderedPageBreak/>
              <w:t>примеры</w:t>
            </w:r>
          </w:p>
        </w:tc>
      </w:tr>
      <w:tr w:rsidR="0054567C" w:rsidRPr="00952617" w:rsidTr="00252F6C">
        <w:tc>
          <w:tcPr>
            <w:tcW w:w="3004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lastRenderedPageBreak/>
              <w:t>НАЗЫВНОЕ</w:t>
            </w:r>
          </w:p>
        </w:tc>
        <w:tc>
          <w:tcPr>
            <w:tcW w:w="1327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</w:tr>
      <w:tr w:rsidR="0054567C" w:rsidRPr="00952617" w:rsidTr="00252F6C">
        <w:tc>
          <w:tcPr>
            <w:tcW w:w="3004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ОПРЕДЕЛЕННО-ЛИЧНОЕ</w:t>
            </w:r>
          </w:p>
        </w:tc>
        <w:tc>
          <w:tcPr>
            <w:tcW w:w="1327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</w:tr>
      <w:tr w:rsidR="0054567C" w:rsidRPr="00952617" w:rsidTr="00252F6C">
        <w:tc>
          <w:tcPr>
            <w:tcW w:w="3004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НЕОПРЕДЕЛЕННО-ЛИЧНОЕ</w:t>
            </w:r>
          </w:p>
        </w:tc>
        <w:tc>
          <w:tcPr>
            <w:tcW w:w="1327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</w:tr>
      <w:tr w:rsidR="0054567C" w:rsidRPr="00952617" w:rsidTr="00252F6C">
        <w:tc>
          <w:tcPr>
            <w:tcW w:w="3004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ОБОБЩЕННО-ЛИЧНОЕ</w:t>
            </w:r>
          </w:p>
        </w:tc>
        <w:tc>
          <w:tcPr>
            <w:tcW w:w="1327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</w:tr>
      <w:tr w:rsidR="0054567C" w:rsidRPr="00952617" w:rsidTr="00252F6C">
        <w:tc>
          <w:tcPr>
            <w:tcW w:w="3004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  <w:r w:rsidRPr="00952617">
              <w:rPr>
                <w:sz w:val="20"/>
                <w:szCs w:val="20"/>
              </w:rPr>
              <w:t>БЕЗЛИЧНОЕ</w:t>
            </w:r>
          </w:p>
        </w:tc>
        <w:tc>
          <w:tcPr>
            <w:tcW w:w="1327" w:type="dxa"/>
          </w:tcPr>
          <w:p w:rsidR="0054567C" w:rsidRPr="00952617" w:rsidRDefault="0054567C" w:rsidP="00252F6C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4567C" w:rsidRPr="00952617" w:rsidRDefault="0054567C" w:rsidP="00252F6C">
            <w:pPr>
              <w:rPr>
                <w:b/>
                <w:sz w:val="20"/>
                <w:szCs w:val="20"/>
              </w:rPr>
            </w:pPr>
          </w:p>
        </w:tc>
      </w:tr>
    </w:tbl>
    <w:p w:rsidR="0054567C" w:rsidRPr="00550FF7" w:rsidRDefault="0054567C" w:rsidP="0054567C">
      <w:pPr>
        <w:rPr>
          <w:b/>
          <w:sz w:val="20"/>
          <w:szCs w:val="20"/>
        </w:rPr>
      </w:pPr>
    </w:p>
    <w:p w:rsidR="0054567C" w:rsidRDefault="0054567C" w:rsidP="0054567C">
      <w:pPr>
        <w:ind w:left="360"/>
        <w:rPr>
          <w:b/>
          <w:sz w:val="20"/>
          <w:szCs w:val="20"/>
        </w:rPr>
      </w:pPr>
    </w:p>
    <w:p w:rsidR="0054567C" w:rsidRDefault="0054567C" w:rsidP="0054567C">
      <w:pPr>
        <w:ind w:left="360"/>
        <w:rPr>
          <w:b/>
          <w:sz w:val="20"/>
          <w:szCs w:val="20"/>
        </w:rPr>
      </w:pPr>
    </w:p>
    <w:p w:rsidR="0054567C" w:rsidRDefault="0054567C" w:rsidP="0054567C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Теоретический материал для самостоятельного изучения</w:t>
      </w:r>
    </w:p>
    <w:p w:rsidR="0054567C" w:rsidRPr="005B6214" w:rsidRDefault="0054567C" w:rsidP="0054567C">
      <w:pPr>
        <w:ind w:left="360"/>
        <w:jc w:val="center"/>
        <w:rPr>
          <w:b/>
          <w:i/>
          <w:sz w:val="20"/>
          <w:szCs w:val="20"/>
        </w:rPr>
      </w:pPr>
      <w:r w:rsidRPr="005B6214">
        <w:rPr>
          <w:b/>
          <w:i/>
        </w:rPr>
        <w:t>Предложение без подлежащего</w:t>
      </w:r>
    </w:p>
    <w:p w:rsidR="0054567C" w:rsidRPr="00550FF7" w:rsidRDefault="0054567C" w:rsidP="0054567C">
      <w:pPr>
        <w:pStyle w:val="a3"/>
        <w:jc w:val="center"/>
        <w:rPr>
          <w:sz w:val="20"/>
          <w:szCs w:val="20"/>
        </w:rPr>
      </w:pPr>
      <w:r w:rsidRPr="00550FF7">
        <w:rPr>
          <w:sz w:val="20"/>
          <w:szCs w:val="20"/>
        </w:rPr>
        <w:t xml:space="preserve">В отличие от словосочетания предложение является </w:t>
      </w:r>
      <w:r w:rsidRPr="00550FF7">
        <w:rPr>
          <w:rStyle w:val="a5"/>
          <w:b/>
          <w:bCs/>
          <w:sz w:val="20"/>
          <w:szCs w:val="20"/>
        </w:rPr>
        <w:t>коммуникативной</w:t>
      </w:r>
      <w:r w:rsidRPr="00550FF7">
        <w:rPr>
          <w:sz w:val="20"/>
          <w:szCs w:val="20"/>
        </w:rPr>
        <w:t xml:space="preserve"> единицей (от лат. </w:t>
      </w:r>
      <w:proofErr w:type="spellStart"/>
      <w:r w:rsidRPr="00550FF7">
        <w:rPr>
          <w:rStyle w:val="a5"/>
          <w:b/>
          <w:bCs/>
          <w:sz w:val="20"/>
          <w:szCs w:val="20"/>
        </w:rPr>
        <w:t>communicare</w:t>
      </w:r>
      <w:proofErr w:type="spellEnd"/>
      <w:r w:rsidRPr="00550FF7">
        <w:rPr>
          <w:sz w:val="20"/>
          <w:szCs w:val="20"/>
        </w:rPr>
        <w:t xml:space="preserve"> – сообщать).</w:t>
      </w:r>
      <w:r w:rsidRPr="00550FF7">
        <w:rPr>
          <w:sz w:val="20"/>
          <w:szCs w:val="20"/>
        </w:rPr>
        <w:br/>
      </w:r>
      <w:r w:rsidRPr="00550FF7">
        <w:rPr>
          <w:sz w:val="20"/>
          <w:szCs w:val="20"/>
        </w:rPr>
        <w:br/>
        <w:t xml:space="preserve">Синтаксической категорией, формирующей предложение, является </w:t>
      </w:r>
      <w:r w:rsidRPr="00550FF7">
        <w:rPr>
          <w:rStyle w:val="a5"/>
          <w:b/>
          <w:bCs/>
          <w:sz w:val="20"/>
          <w:szCs w:val="20"/>
        </w:rPr>
        <w:t>предикативность</w:t>
      </w:r>
      <w:r w:rsidRPr="00550FF7">
        <w:rPr>
          <w:sz w:val="20"/>
          <w:szCs w:val="20"/>
        </w:rPr>
        <w:t xml:space="preserve"> (лат. </w:t>
      </w:r>
      <w:proofErr w:type="spellStart"/>
      <w:r w:rsidRPr="00550FF7">
        <w:rPr>
          <w:rStyle w:val="a4"/>
          <w:i/>
          <w:iCs/>
          <w:sz w:val="20"/>
          <w:szCs w:val="20"/>
        </w:rPr>
        <w:t>praedicatum</w:t>
      </w:r>
      <w:proofErr w:type="spellEnd"/>
      <w:r w:rsidRPr="00550FF7">
        <w:rPr>
          <w:rStyle w:val="a4"/>
          <w:i/>
          <w:iCs/>
          <w:sz w:val="20"/>
          <w:szCs w:val="20"/>
        </w:rPr>
        <w:t xml:space="preserve"> </w:t>
      </w:r>
      <w:r w:rsidRPr="00550FF7">
        <w:rPr>
          <w:sz w:val="20"/>
          <w:szCs w:val="20"/>
        </w:rPr>
        <w:t>– сказуемое). Предикативность относит содержание предложения к действительности и тем самым делает его единицей сообщения (коммуникативной).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>По образному выражению лингвистов, предикативность – это душа предложения, а вот сердцем предложения называют сказуемое.</w:t>
      </w:r>
    </w:p>
    <w:p w:rsidR="0054567C" w:rsidRPr="00550FF7" w:rsidRDefault="0054567C" w:rsidP="0054567C">
      <w:pPr>
        <w:rPr>
          <w:sz w:val="20"/>
          <w:szCs w:val="20"/>
        </w:rPr>
      </w:pPr>
      <w:proofErr w:type="gramStart"/>
      <w:r w:rsidRPr="00550FF7">
        <w:rPr>
          <w:sz w:val="20"/>
          <w:szCs w:val="20"/>
        </w:rPr>
        <w:t xml:space="preserve">Классическим типом полного простого предложения является двусоставное предложение, то есть предложение, в котором имеется два главных члена – </w:t>
      </w:r>
      <w:r w:rsidRPr="00550FF7">
        <w:rPr>
          <w:rStyle w:val="a5"/>
          <w:sz w:val="20"/>
          <w:szCs w:val="20"/>
        </w:rPr>
        <w:t>подлежащее</w:t>
      </w:r>
      <w:r w:rsidRPr="00550FF7">
        <w:rPr>
          <w:sz w:val="20"/>
          <w:szCs w:val="20"/>
        </w:rPr>
        <w:t xml:space="preserve"> и </w:t>
      </w:r>
      <w:r w:rsidRPr="00550FF7">
        <w:rPr>
          <w:rStyle w:val="a5"/>
          <w:sz w:val="20"/>
          <w:szCs w:val="20"/>
        </w:rPr>
        <w:t>сказуемое</w:t>
      </w:r>
      <w:r w:rsidRPr="00550FF7">
        <w:rPr>
          <w:sz w:val="20"/>
          <w:szCs w:val="20"/>
        </w:rPr>
        <w:t xml:space="preserve"> (</w:t>
      </w:r>
      <w:r w:rsidRPr="00550FF7">
        <w:rPr>
          <w:rStyle w:val="a4"/>
          <w:i/>
          <w:iCs/>
          <w:sz w:val="20"/>
          <w:szCs w:val="20"/>
          <w:u w:val="single"/>
        </w:rPr>
        <w:t>Прошло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5"/>
          <w:sz w:val="20"/>
          <w:szCs w:val="20"/>
          <w:u w:val="single"/>
        </w:rPr>
        <w:t>сто лет</w:t>
      </w:r>
      <w:r w:rsidRPr="00550FF7">
        <w:rPr>
          <w:sz w:val="20"/>
          <w:szCs w:val="20"/>
        </w:rPr>
        <w:t>.</w:t>
      </w:r>
      <w:proofErr w:type="gramEnd"/>
      <w:r w:rsidRPr="00550FF7">
        <w:rPr>
          <w:sz w:val="20"/>
          <w:szCs w:val="20"/>
        </w:rPr>
        <w:t xml:space="preserve"> </w:t>
      </w:r>
      <w:proofErr w:type="gramStart"/>
      <w:r w:rsidRPr="00550FF7">
        <w:rPr>
          <w:sz w:val="20"/>
          <w:szCs w:val="20"/>
        </w:rPr>
        <w:t>А.С. Пушкин).</w:t>
      </w:r>
      <w:proofErr w:type="gramEnd"/>
      <w:r w:rsidRPr="00550FF7">
        <w:rPr>
          <w:sz w:val="20"/>
          <w:szCs w:val="20"/>
        </w:rPr>
        <w:t xml:space="preserve"> Другим типом простого полного предложения являются односоставные предложения – предложения, в которых есть только один главный член с зависимыми словами или без них. </w:t>
      </w:r>
      <w:proofErr w:type="gramStart"/>
      <w:r w:rsidRPr="00550FF7">
        <w:rPr>
          <w:sz w:val="20"/>
          <w:szCs w:val="20"/>
        </w:rPr>
        <w:t>Такой главный член может соотноситься или с подлежащим двусоставного предложения (</w:t>
      </w:r>
      <w:r w:rsidRPr="00550FF7">
        <w:rPr>
          <w:rStyle w:val="a5"/>
          <w:sz w:val="20"/>
          <w:szCs w:val="20"/>
          <w:u w:val="single"/>
        </w:rPr>
        <w:t>Шум</w:t>
      </w:r>
      <w:r w:rsidRPr="00550FF7">
        <w:rPr>
          <w:rStyle w:val="a5"/>
          <w:sz w:val="20"/>
          <w:szCs w:val="20"/>
        </w:rPr>
        <w:t xml:space="preserve">, </w:t>
      </w:r>
      <w:r w:rsidRPr="00550FF7">
        <w:rPr>
          <w:rStyle w:val="a5"/>
          <w:sz w:val="20"/>
          <w:szCs w:val="20"/>
          <w:u w:val="single"/>
        </w:rPr>
        <w:t>хохот</w:t>
      </w:r>
      <w:r w:rsidRPr="00550FF7">
        <w:rPr>
          <w:rStyle w:val="a5"/>
          <w:sz w:val="20"/>
          <w:szCs w:val="20"/>
        </w:rPr>
        <w:t xml:space="preserve">, </w:t>
      </w:r>
      <w:r w:rsidRPr="00550FF7">
        <w:rPr>
          <w:rStyle w:val="a5"/>
          <w:sz w:val="20"/>
          <w:szCs w:val="20"/>
          <w:u w:val="single"/>
        </w:rPr>
        <w:t>беготня</w:t>
      </w:r>
      <w:r w:rsidRPr="00550FF7">
        <w:rPr>
          <w:rStyle w:val="a5"/>
          <w:sz w:val="20"/>
          <w:szCs w:val="20"/>
        </w:rPr>
        <w:t xml:space="preserve">, </w:t>
      </w:r>
      <w:r w:rsidRPr="00550FF7">
        <w:rPr>
          <w:rStyle w:val="a5"/>
          <w:sz w:val="20"/>
          <w:szCs w:val="20"/>
          <w:u w:val="single"/>
        </w:rPr>
        <w:t>поклоны</w:t>
      </w:r>
      <w:r w:rsidRPr="00550FF7">
        <w:rPr>
          <w:rStyle w:val="a5"/>
          <w:sz w:val="20"/>
          <w:szCs w:val="20"/>
        </w:rPr>
        <w:t xml:space="preserve">, </w:t>
      </w:r>
      <w:r w:rsidRPr="00550FF7">
        <w:rPr>
          <w:rStyle w:val="a5"/>
          <w:sz w:val="20"/>
          <w:szCs w:val="20"/>
          <w:u w:val="single"/>
        </w:rPr>
        <w:t>галоп</w:t>
      </w:r>
      <w:r w:rsidRPr="00550FF7">
        <w:rPr>
          <w:rStyle w:val="a5"/>
          <w:sz w:val="20"/>
          <w:szCs w:val="20"/>
        </w:rPr>
        <w:t xml:space="preserve">, </w:t>
      </w:r>
      <w:r w:rsidRPr="00550FF7">
        <w:rPr>
          <w:rStyle w:val="a5"/>
          <w:sz w:val="20"/>
          <w:szCs w:val="20"/>
          <w:u w:val="single"/>
        </w:rPr>
        <w:t>мазурка</w:t>
      </w:r>
      <w:r w:rsidRPr="00550FF7">
        <w:rPr>
          <w:rStyle w:val="a5"/>
          <w:sz w:val="20"/>
          <w:szCs w:val="20"/>
        </w:rPr>
        <w:t xml:space="preserve">, </w:t>
      </w:r>
      <w:r w:rsidRPr="00550FF7">
        <w:rPr>
          <w:rStyle w:val="a5"/>
          <w:sz w:val="20"/>
          <w:szCs w:val="20"/>
          <w:u w:val="single"/>
        </w:rPr>
        <w:t>вальс</w:t>
      </w:r>
      <w:r w:rsidRPr="00550FF7">
        <w:rPr>
          <w:sz w:val="20"/>
          <w:szCs w:val="20"/>
        </w:rPr>
        <w:t>...</w:t>
      </w:r>
      <w:proofErr w:type="gramEnd"/>
      <w:r w:rsidRPr="00550FF7">
        <w:rPr>
          <w:sz w:val="20"/>
          <w:szCs w:val="20"/>
        </w:rPr>
        <w:t xml:space="preserve"> А.С. Пушкин), или со сказуемым (</w:t>
      </w:r>
      <w:r w:rsidRPr="00550FF7">
        <w:rPr>
          <w:rStyle w:val="a5"/>
          <w:sz w:val="20"/>
          <w:szCs w:val="20"/>
        </w:rPr>
        <w:t xml:space="preserve">Дни поздней осени </w:t>
      </w:r>
      <w:r w:rsidRPr="00550FF7">
        <w:rPr>
          <w:rStyle w:val="a4"/>
          <w:i/>
          <w:iCs/>
          <w:sz w:val="20"/>
          <w:szCs w:val="20"/>
          <w:u w:val="single"/>
        </w:rPr>
        <w:t>бранят</w:t>
      </w:r>
      <w:r w:rsidRPr="00550FF7">
        <w:rPr>
          <w:rStyle w:val="a5"/>
          <w:sz w:val="20"/>
          <w:szCs w:val="20"/>
        </w:rPr>
        <w:t xml:space="preserve"> обыкновенно</w:t>
      </w:r>
      <w:r w:rsidRPr="00550FF7">
        <w:rPr>
          <w:sz w:val="20"/>
          <w:szCs w:val="20"/>
        </w:rPr>
        <w:t xml:space="preserve">. А.С. Пушкин; </w:t>
      </w:r>
      <w:r w:rsidRPr="00550FF7">
        <w:rPr>
          <w:rStyle w:val="a5"/>
          <w:sz w:val="20"/>
          <w:szCs w:val="20"/>
        </w:rPr>
        <w:t xml:space="preserve">Петрушке </w:t>
      </w:r>
      <w:r w:rsidRPr="00550FF7">
        <w:rPr>
          <w:rStyle w:val="a4"/>
          <w:i/>
          <w:iCs/>
          <w:sz w:val="20"/>
          <w:szCs w:val="20"/>
          <w:u w:val="single"/>
        </w:rPr>
        <w:t>приказано было</w:t>
      </w:r>
      <w:r w:rsidRPr="00550FF7">
        <w:rPr>
          <w:rStyle w:val="a5"/>
          <w:sz w:val="20"/>
          <w:szCs w:val="20"/>
        </w:rPr>
        <w:t xml:space="preserve"> оставаться дома</w:t>
      </w:r>
      <w:r w:rsidRPr="00550FF7">
        <w:rPr>
          <w:sz w:val="20"/>
          <w:szCs w:val="20"/>
        </w:rPr>
        <w:t xml:space="preserve">. </w:t>
      </w:r>
      <w:proofErr w:type="gramStart"/>
      <w:r w:rsidRPr="00550FF7">
        <w:rPr>
          <w:sz w:val="20"/>
          <w:szCs w:val="20"/>
        </w:rPr>
        <w:t>Н.В. Гоголь).</w:t>
      </w:r>
      <w:proofErr w:type="gramEnd"/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Односоставное предложение отличается от </w:t>
      </w:r>
      <w:proofErr w:type="gramStart"/>
      <w:r w:rsidRPr="00550FF7">
        <w:rPr>
          <w:sz w:val="20"/>
          <w:szCs w:val="20"/>
        </w:rPr>
        <w:t>двусоставного</w:t>
      </w:r>
      <w:proofErr w:type="gramEnd"/>
      <w:r w:rsidRPr="00550FF7">
        <w:rPr>
          <w:sz w:val="20"/>
          <w:szCs w:val="20"/>
        </w:rPr>
        <w:t xml:space="preserve"> как по форме (структуре), так и по содержанию (смыслу).</w:t>
      </w: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>Давайте рассмотрим характерные признаки односоставных предложений, главный член которых соотносится со сказуемым двусоставного предложения, то есть предложения без подлежащего.</w:t>
      </w: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В </w:t>
      </w:r>
      <w:r w:rsidRPr="00550FF7">
        <w:rPr>
          <w:rStyle w:val="a5"/>
          <w:sz w:val="20"/>
          <w:szCs w:val="20"/>
        </w:rPr>
        <w:t>определённо-личных</w:t>
      </w:r>
      <w:r w:rsidRPr="00550FF7">
        <w:rPr>
          <w:sz w:val="20"/>
          <w:szCs w:val="20"/>
        </w:rPr>
        <w:t xml:space="preserve"> предложениях главный член выражается глаголами 1-го – </w:t>
      </w:r>
      <w:r w:rsidRPr="00550FF7">
        <w:rPr>
          <w:sz w:val="20"/>
          <w:szCs w:val="20"/>
        </w:rPr>
        <w:br/>
        <w:t>2-го лица ед. или мн. числа наст</w:t>
      </w:r>
      <w:proofErr w:type="gramStart"/>
      <w:r w:rsidRPr="00550FF7">
        <w:rPr>
          <w:sz w:val="20"/>
          <w:szCs w:val="20"/>
        </w:rPr>
        <w:t>.</w:t>
      </w:r>
      <w:proofErr w:type="gramEnd"/>
      <w:r w:rsidRPr="00550FF7">
        <w:rPr>
          <w:sz w:val="20"/>
          <w:szCs w:val="20"/>
        </w:rPr>
        <w:t>/</w:t>
      </w:r>
      <w:proofErr w:type="gramStart"/>
      <w:r w:rsidRPr="00550FF7">
        <w:rPr>
          <w:sz w:val="20"/>
          <w:szCs w:val="20"/>
        </w:rPr>
        <w:t>б</w:t>
      </w:r>
      <w:proofErr w:type="gramEnd"/>
      <w:r w:rsidRPr="00550FF7">
        <w:rPr>
          <w:sz w:val="20"/>
          <w:szCs w:val="20"/>
        </w:rPr>
        <w:t>уд. времени или глаголами повелительного наклонения.</w:t>
      </w: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rStyle w:val="a5"/>
          <w:sz w:val="20"/>
          <w:szCs w:val="20"/>
        </w:rPr>
        <w:t>Колокольчик мои,</w:t>
      </w:r>
      <w:r w:rsidRPr="00550FF7">
        <w:rPr>
          <w:i/>
          <w:iCs/>
          <w:sz w:val="20"/>
          <w:szCs w:val="20"/>
        </w:rPr>
        <w:br/>
      </w:r>
      <w:r w:rsidRPr="00550FF7">
        <w:rPr>
          <w:rStyle w:val="a5"/>
          <w:sz w:val="20"/>
          <w:szCs w:val="20"/>
        </w:rPr>
        <w:t>Цветики степные!</w:t>
      </w:r>
      <w:r w:rsidRPr="00550FF7">
        <w:rPr>
          <w:i/>
          <w:iCs/>
          <w:sz w:val="20"/>
          <w:szCs w:val="20"/>
        </w:rPr>
        <w:br/>
      </w:r>
      <w:r w:rsidRPr="00550FF7">
        <w:rPr>
          <w:rStyle w:val="a5"/>
          <w:sz w:val="20"/>
          <w:szCs w:val="20"/>
        </w:rPr>
        <w:t xml:space="preserve">Что </w:t>
      </w:r>
      <w:r w:rsidRPr="00550FF7">
        <w:rPr>
          <w:rStyle w:val="a4"/>
          <w:i/>
          <w:iCs/>
          <w:sz w:val="20"/>
          <w:szCs w:val="20"/>
          <w:u w:val="single"/>
        </w:rPr>
        <w:t>глядите</w:t>
      </w:r>
      <w:r w:rsidRPr="00550FF7">
        <w:rPr>
          <w:rStyle w:val="a5"/>
          <w:sz w:val="20"/>
          <w:szCs w:val="20"/>
        </w:rPr>
        <w:t xml:space="preserve"> на меня</w:t>
      </w:r>
      <w:r w:rsidRPr="00550FF7">
        <w:rPr>
          <w:i/>
          <w:iCs/>
          <w:sz w:val="20"/>
          <w:szCs w:val="20"/>
        </w:rPr>
        <w:br/>
      </w:r>
      <w:proofErr w:type="gramStart"/>
      <w:r w:rsidRPr="00550FF7">
        <w:rPr>
          <w:rStyle w:val="a5"/>
          <w:sz w:val="20"/>
          <w:szCs w:val="20"/>
        </w:rPr>
        <w:t>Желто-голубые</w:t>
      </w:r>
      <w:proofErr w:type="gramEnd"/>
      <w:r w:rsidRPr="00550FF7">
        <w:rPr>
          <w:rStyle w:val="a5"/>
          <w:sz w:val="20"/>
          <w:szCs w:val="20"/>
        </w:rPr>
        <w:t>?</w:t>
      </w:r>
      <w:r w:rsidRPr="00550FF7">
        <w:rPr>
          <w:i/>
          <w:iCs/>
          <w:sz w:val="20"/>
          <w:szCs w:val="20"/>
        </w:rPr>
        <w:br/>
      </w:r>
      <w:r w:rsidRPr="00550FF7">
        <w:rPr>
          <w:sz w:val="20"/>
          <w:szCs w:val="20"/>
        </w:rPr>
        <w:t>(А.К. Толстой)</w:t>
      </w: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rStyle w:val="a4"/>
          <w:i/>
          <w:iCs/>
          <w:sz w:val="20"/>
          <w:szCs w:val="20"/>
          <w:u w:val="single"/>
        </w:rPr>
        <w:t>Люблю</w:t>
      </w:r>
      <w:r w:rsidRPr="00550FF7">
        <w:rPr>
          <w:rStyle w:val="a5"/>
          <w:sz w:val="20"/>
          <w:szCs w:val="20"/>
        </w:rPr>
        <w:t xml:space="preserve"> грозу в начале мая</w:t>
      </w:r>
      <w:r w:rsidRPr="00550FF7">
        <w:rPr>
          <w:sz w:val="20"/>
          <w:szCs w:val="20"/>
        </w:rPr>
        <w:t xml:space="preserve">. </w:t>
      </w:r>
      <w:r w:rsidRPr="00550FF7">
        <w:rPr>
          <w:sz w:val="20"/>
          <w:szCs w:val="20"/>
        </w:rPr>
        <w:br/>
        <w:t>(Ф.И. Тютчев)</w:t>
      </w: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rStyle w:val="a4"/>
          <w:i/>
          <w:iCs/>
          <w:sz w:val="20"/>
          <w:szCs w:val="20"/>
          <w:u w:val="single"/>
        </w:rPr>
        <w:t>Умей</w:t>
      </w:r>
      <w:r w:rsidRPr="00550FF7">
        <w:rPr>
          <w:rStyle w:val="a5"/>
          <w:sz w:val="20"/>
          <w:szCs w:val="20"/>
        </w:rPr>
        <w:t xml:space="preserve"> творить из самых малых крох.</w:t>
      </w:r>
      <w:r w:rsidRPr="00550FF7">
        <w:rPr>
          <w:i/>
          <w:iCs/>
          <w:sz w:val="20"/>
          <w:szCs w:val="20"/>
        </w:rPr>
        <w:br/>
      </w:r>
      <w:r>
        <w:rPr>
          <w:sz w:val="20"/>
          <w:szCs w:val="20"/>
        </w:rPr>
        <w:t>(К.Д. Бальмонт)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Характерной чертой этого типа предложений является то, что подлежащее в них определено формой глагола и может быть легко введено в данную конструкцию. Ср.: </w:t>
      </w:r>
      <w:r w:rsidRPr="00550FF7">
        <w:rPr>
          <w:rStyle w:val="a4"/>
          <w:i/>
          <w:iCs/>
          <w:sz w:val="20"/>
          <w:szCs w:val="20"/>
          <w:u w:val="single"/>
        </w:rPr>
        <w:t>Люблю</w:t>
      </w:r>
      <w:r w:rsidRPr="00550FF7">
        <w:rPr>
          <w:rStyle w:val="a5"/>
          <w:sz w:val="20"/>
          <w:szCs w:val="20"/>
        </w:rPr>
        <w:t xml:space="preserve"> тебя, Петра творенье! </w:t>
      </w:r>
      <w:r w:rsidRPr="00550FF7">
        <w:rPr>
          <w:sz w:val="20"/>
          <w:szCs w:val="20"/>
        </w:rPr>
        <w:t>(А.С. Пушкин)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sz w:val="20"/>
          <w:szCs w:val="20"/>
        </w:rPr>
        <w:t>и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5"/>
          <w:sz w:val="20"/>
          <w:szCs w:val="20"/>
          <w:u w:val="single"/>
        </w:rPr>
        <w:t>Я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люблю</w:t>
      </w:r>
      <w:r w:rsidRPr="00550FF7">
        <w:rPr>
          <w:rStyle w:val="a5"/>
          <w:sz w:val="20"/>
          <w:szCs w:val="20"/>
        </w:rPr>
        <w:t xml:space="preserve"> тебя, жизнь</w:t>
      </w:r>
      <w:r w:rsidRPr="00550FF7">
        <w:rPr>
          <w:sz w:val="20"/>
          <w:szCs w:val="20"/>
        </w:rPr>
        <w:t xml:space="preserve"> (К. Ваншенкин). При трансформации односоставных определённо-личных предложений в двусоставные в качестве подлежащего могут выступать только личные местоимения </w:t>
      </w:r>
      <w:r w:rsidRPr="00550FF7">
        <w:rPr>
          <w:rStyle w:val="a5"/>
          <w:sz w:val="20"/>
          <w:szCs w:val="20"/>
        </w:rPr>
        <w:t>я, мы, ты, вы</w:t>
      </w:r>
      <w:r w:rsidRPr="00550FF7">
        <w:rPr>
          <w:sz w:val="20"/>
          <w:szCs w:val="20"/>
        </w:rPr>
        <w:t xml:space="preserve">. Односоставные определённо-личные предложения и двусоставные синонимичны. Обратите внимание: в </w:t>
      </w:r>
      <w:proofErr w:type="gramStart"/>
      <w:r w:rsidRPr="00550FF7">
        <w:rPr>
          <w:sz w:val="20"/>
          <w:szCs w:val="20"/>
        </w:rPr>
        <w:t>побудительном</w:t>
      </w:r>
      <w:proofErr w:type="gramEnd"/>
      <w:r w:rsidRPr="00550FF7">
        <w:rPr>
          <w:sz w:val="20"/>
          <w:szCs w:val="20"/>
        </w:rPr>
        <w:t xml:space="preserve"> и вопросительном предложениях чаще употребляются односоставные предложения, в повествовательных – двусоставные. </w:t>
      </w:r>
      <w:proofErr w:type="gramStart"/>
      <w:r w:rsidRPr="00550FF7">
        <w:rPr>
          <w:sz w:val="20"/>
          <w:szCs w:val="20"/>
        </w:rPr>
        <w:t>В односоставных предложениях внимание сосредоточено на действии (глаголе – сказуемом), в двусоставном распределено между подлежащим и сказуемым, что делает речь более плавной.</w:t>
      </w:r>
      <w:proofErr w:type="gramEnd"/>
    </w:p>
    <w:p w:rsidR="0054567C" w:rsidRPr="00550FF7" w:rsidRDefault="0054567C" w:rsidP="0054567C">
      <w:pPr>
        <w:rPr>
          <w:sz w:val="20"/>
          <w:szCs w:val="20"/>
        </w:rPr>
      </w:pPr>
    </w:p>
    <w:p w:rsidR="0054567C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В </w:t>
      </w:r>
      <w:proofErr w:type="spellStart"/>
      <w:r w:rsidRPr="00550FF7">
        <w:rPr>
          <w:rStyle w:val="a5"/>
          <w:sz w:val="20"/>
          <w:szCs w:val="20"/>
        </w:rPr>
        <w:t>неопредёленно</w:t>
      </w:r>
      <w:proofErr w:type="spellEnd"/>
      <w:r w:rsidRPr="00550FF7">
        <w:rPr>
          <w:rStyle w:val="a5"/>
          <w:sz w:val="20"/>
          <w:szCs w:val="20"/>
        </w:rPr>
        <w:t>-личных</w:t>
      </w:r>
      <w:r w:rsidRPr="00550FF7">
        <w:rPr>
          <w:sz w:val="20"/>
          <w:szCs w:val="20"/>
        </w:rPr>
        <w:t xml:space="preserve"> предложениях главный член (сказуемое) выражается глаголом 3-го л. </w:t>
      </w:r>
      <w:proofErr w:type="spellStart"/>
      <w:r w:rsidRPr="00550FF7">
        <w:rPr>
          <w:sz w:val="20"/>
          <w:szCs w:val="20"/>
        </w:rPr>
        <w:t>мн.ч</w:t>
      </w:r>
      <w:proofErr w:type="spellEnd"/>
      <w:r w:rsidRPr="00550FF7">
        <w:rPr>
          <w:sz w:val="20"/>
          <w:szCs w:val="20"/>
        </w:rPr>
        <w:t>. наст</w:t>
      </w:r>
      <w:proofErr w:type="gramStart"/>
      <w:r w:rsidRPr="00550FF7">
        <w:rPr>
          <w:sz w:val="20"/>
          <w:szCs w:val="20"/>
        </w:rPr>
        <w:t>.</w:t>
      </w:r>
      <w:proofErr w:type="gramEnd"/>
      <w:r w:rsidRPr="00550FF7">
        <w:rPr>
          <w:sz w:val="20"/>
          <w:szCs w:val="20"/>
        </w:rPr>
        <w:t>/</w:t>
      </w:r>
      <w:proofErr w:type="gramStart"/>
      <w:r w:rsidRPr="00550FF7">
        <w:rPr>
          <w:sz w:val="20"/>
          <w:szCs w:val="20"/>
        </w:rPr>
        <w:t>б</w:t>
      </w:r>
      <w:proofErr w:type="gramEnd"/>
      <w:r w:rsidRPr="00550FF7">
        <w:rPr>
          <w:sz w:val="20"/>
          <w:szCs w:val="20"/>
        </w:rPr>
        <w:t xml:space="preserve">уд. времени или глаголом мн. ч. </w:t>
      </w:r>
      <w:proofErr w:type="spellStart"/>
      <w:r w:rsidRPr="00550FF7">
        <w:rPr>
          <w:sz w:val="20"/>
          <w:szCs w:val="20"/>
        </w:rPr>
        <w:t>прош</w:t>
      </w:r>
      <w:proofErr w:type="spellEnd"/>
      <w:r w:rsidRPr="00550FF7">
        <w:rPr>
          <w:sz w:val="20"/>
          <w:szCs w:val="20"/>
        </w:rPr>
        <w:t xml:space="preserve">. времени. </w:t>
      </w:r>
      <w:proofErr w:type="gramStart"/>
      <w:r w:rsidRPr="00550FF7">
        <w:rPr>
          <w:sz w:val="20"/>
          <w:szCs w:val="20"/>
        </w:rPr>
        <w:t>Неопределённо-личные предложения употребляются в тех случаях, когда действующее лицо или неизвестно (</w:t>
      </w:r>
      <w:r w:rsidRPr="00550FF7">
        <w:rPr>
          <w:rStyle w:val="a5"/>
          <w:sz w:val="20"/>
          <w:szCs w:val="20"/>
        </w:rPr>
        <w:t xml:space="preserve">На улице </w:t>
      </w:r>
      <w:r w:rsidRPr="00550FF7">
        <w:rPr>
          <w:rStyle w:val="a4"/>
          <w:i/>
          <w:iCs/>
          <w:sz w:val="20"/>
          <w:szCs w:val="20"/>
          <w:u w:val="single"/>
        </w:rPr>
        <w:t>поют</w:t>
      </w:r>
      <w:r w:rsidRPr="00550FF7">
        <w:rPr>
          <w:rStyle w:val="a5"/>
          <w:sz w:val="20"/>
          <w:szCs w:val="20"/>
        </w:rPr>
        <w:t>.</w:t>
      </w:r>
      <w:proofErr w:type="gramEnd"/>
      <w:r w:rsidRPr="00550FF7">
        <w:rPr>
          <w:rStyle w:val="a5"/>
          <w:sz w:val="20"/>
          <w:szCs w:val="20"/>
        </w:rPr>
        <w:t xml:space="preserve"> В дверь </w:t>
      </w:r>
      <w:r w:rsidRPr="00550FF7">
        <w:rPr>
          <w:rStyle w:val="a4"/>
          <w:i/>
          <w:iCs/>
          <w:sz w:val="20"/>
          <w:szCs w:val="20"/>
          <w:u w:val="single"/>
        </w:rPr>
        <w:t>позвонили</w:t>
      </w:r>
      <w:r w:rsidRPr="00550FF7">
        <w:rPr>
          <w:sz w:val="20"/>
          <w:szCs w:val="20"/>
        </w:rPr>
        <w:t xml:space="preserve">), или внимание </w:t>
      </w:r>
      <w:r w:rsidRPr="00550FF7">
        <w:rPr>
          <w:sz w:val="20"/>
          <w:szCs w:val="20"/>
        </w:rPr>
        <w:lastRenderedPageBreak/>
        <w:t>нужно сосредоточить на действии, или когда производителя действия по какой-либо причине называть нежелательно (</w:t>
      </w:r>
      <w:r w:rsidRPr="00550FF7">
        <w:rPr>
          <w:rStyle w:val="a5"/>
          <w:sz w:val="20"/>
          <w:szCs w:val="20"/>
        </w:rPr>
        <w:t xml:space="preserve">Нас </w:t>
      </w:r>
      <w:r w:rsidRPr="00550FF7">
        <w:rPr>
          <w:rStyle w:val="a4"/>
          <w:i/>
          <w:iCs/>
          <w:sz w:val="20"/>
          <w:szCs w:val="20"/>
          <w:u w:val="single"/>
        </w:rPr>
        <w:t>пригласили</w:t>
      </w:r>
      <w:r w:rsidRPr="00550FF7">
        <w:rPr>
          <w:rStyle w:val="a5"/>
          <w:sz w:val="20"/>
          <w:szCs w:val="20"/>
        </w:rPr>
        <w:t xml:space="preserve"> в гости. О вашем приезде </w:t>
      </w:r>
      <w:r w:rsidRPr="00550FF7">
        <w:rPr>
          <w:rStyle w:val="a4"/>
          <w:i/>
          <w:iCs/>
          <w:sz w:val="20"/>
          <w:szCs w:val="20"/>
          <w:u w:val="single"/>
        </w:rPr>
        <w:t>сообщили</w:t>
      </w:r>
      <w:r w:rsidRPr="00550FF7">
        <w:rPr>
          <w:rStyle w:val="a5"/>
          <w:sz w:val="20"/>
          <w:szCs w:val="20"/>
        </w:rPr>
        <w:t xml:space="preserve">. По улице слона </w:t>
      </w:r>
      <w:r w:rsidRPr="00550FF7">
        <w:rPr>
          <w:rStyle w:val="a4"/>
          <w:i/>
          <w:iCs/>
          <w:sz w:val="20"/>
          <w:szCs w:val="20"/>
          <w:u w:val="single"/>
        </w:rPr>
        <w:t>водили</w:t>
      </w:r>
      <w:r w:rsidRPr="00550FF7">
        <w:rPr>
          <w:sz w:val="20"/>
          <w:szCs w:val="20"/>
        </w:rPr>
        <w:t xml:space="preserve">. </w:t>
      </w:r>
      <w:proofErr w:type="gramStart"/>
      <w:r w:rsidRPr="00550FF7">
        <w:rPr>
          <w:sz w:val="20"/>
          <w:szCs w:val="20"/>
        </w:rPr>
        <w:t>И.А. Крылов).</w:t>
      </w:r>
      <w:proofErr w:type="gramEnd"/>
      <w:r w:rsidRPr="00550FF7">
        <w:rPr>
          <w:sz w:val="20"/>
          <w:szCs w:val="20"/>
        </w:rPr>
        <w:t xml:space="preserve"> Хотя сказуемое в неопределённо-личных предложениях выражено формой множественного числа, производителем действия может быть одно лицо (</w:t>
      </w:r>
      <w:proofErr w:type="spellStart"/>
      <w:r w:rsidRPr="00550FF7">
        <w:rPr>
          <w:sz w:val="20"/>
          <w:szCs w:val="20"/>
        </w:rPr>
        <w:t>ед.ч</w:t>
      </w:r>
      <w:proofErr w:type="spellEnd"/>
      <w:r w:rsidRPr="00550FF7">
        <w:rPr>
          <w:sz w:val="20"/>
          <w:szCs w:val="20"/>
        </w:rPr>
        <w:t>). Поэтому в синонимичных двусоставных предложениях подлежащее выражено или неопределённым местоимением (</w:t>
      </w:r>
      <w:r w:rsidRPr="00550FF7">
        <w:rPr>
          <w:rStyle w:val="a5"/>
          <w:sz w:val="20"/>
          <w:szCs w:val="20"/>
        </w:rPr>
        <w:t>кто-то, некто</w:t>
      </w:r>
      <w:r w:rsidRPr="00550FF7">
        <w:rPr>
          <w:sz w:val="20"/>
          <w:szCs w:val="20"/>
        </w:rPr>
        <w:t xml:space="preserve"> и т.п.) или существительным. Ср.: </w:t>
      </w:r>
      <w:r w:rsidRPr="00550FF7">
        <w:rPr>
          <w:rStyle w:val="a5"/>
          <w:sz w:val="20"/>
          <w:szCs w:val="20"/>
        </w:rPr>
        <w:t xml:space="preserve">В газетах </w:t>
      </w:r>
      <w:r w:rsidRPr="00550FF7">
        <w:rPr>
          <w:rStyle w:val="a4"/>
          <w:i/>
          <w:iCs/>
          <w:sz w:val="20"/>
          <w:szCs w:val="20"/>
          <w:u w:val="single"/>
        </w:rPr>
        <w:t>сообщили</w:t>
      </w:r>
      <w:r w:rsidRPr="00550FF7">
        <w:rPr>
          <w:rStyle w:val="a5"/>
          <w:sz w:val="20"/>
          <w:szCs w:val="20"/>
        </w:rPr>
        <w:t xml:space="preserve"> о премьере. – </w:t>
      </w:r>
      <w:r w:rsidRPr="00550FF7">
        <w:rPr>
          <w:rStyle w:val="a5"/>
          <w:sz w:val="20"/>
          <w:szCs w:val="20"/>
          <w:u w:val="single"/>
        </w:rPr>
        <w:t>Газеты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сообщили</w:t>
      </w:r>
      <w:r w:rsidRPr="00550FF7">
        <w:rPr>
          <w:rStyle w:val="a5"/>
          <w:sz w:val="20"/>
          <w:szCs w:val="20"/>
        </w:rPr>
        <w:t xml:space="preserve"> о премьере. В дверь </w:t>
      </w:r>
      <w:r w:rsidRPr="00550FF7">
        <w:rPr>
          <w:rStyle w:val="a4"/>
          <w:i/>
          <w:iCs/>
          <w:sz w:val="20"/>
          <w:szCs w:val="20"/>
          <w:u w:val="single"/>
        </w:rPr>
        <w:t>стучат</w:t>
      </w:r>
      <w:r w:rsidRPr="00550FF7">
        <w:rPr>
          <w:rStyle w:val="a5"/>
          <w:sz w:val="20"/>
          <w:szCs w:val="20"/>
        </w:rPr>
        <w:t xml:space="preserve">. – В дверь </w:t>
      </w:r>
      <w:r w:rsidRPr="00550FF7">
        <w:rPr>
          <w:rStyle w:val="a5"/>
          <w:sz w:val="20"/>
          <w:szCs w:val="20"/>
          <w:u w:val="single"/>
        </w:rPr>
        <w:t>кто-то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стучит</w:t>
      </w:r>
      <w:r w:rsidRPr="00550FF7">
        <w:rPr>
          <w:sz w:val="20"/>
          <w:szCs w:val="20"/>
        </w:rPr>
        <w:t>.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Особым, семантическим, типом являются </w:t>
      </w:r>
      <w:r w:rsidRPr="00550FF7">
        <w:rPr>
          <w:rStyle w:val="a5"/>
          <w:sz w:val="20"/>
          <w:szCs w:val="20"/>
        </w:rPr>
        <w:t>обобщённо-личные</w:t>
      </w:r>
      <w:r w:rsidRPr="00550FF7">
        <w:rPr>
          <w:sz w:val="20"/>
          <w:szCs w:val="20"/>
        </w:rPr>
        <w:t xml:space="preserve"> предложения. Главный член в них выражается так же, как в определённо-личных предложениях (глаголом 1-го – 2-го лица</w:t>
      </w:r>
      <w:proofErr w:type="gramStart"/>
      <w:r w:rsidRPr="00550FF7">
        <w:rPr>
          <w:sz w:val="20"/>
          <w:szCs w:val="20"/>
        </w:rPr>
        <w:t>.</w:t>
      </w:r>
      <w:proofErr w:type="gramEnd"/>
      <w:r w:rsidRPr="00550FF7">
        <w:rPr>
          <w:sz w:val="20"/>
          <w:szCs w:val="20"/>
        </w:rPr>
        <w:t xml:space="preserve"> </w:t>
      </w:r>
      <w:proofErr w:type="gramStart"/>
      <w:r w:rsidRPr="00550FF7">
        <w:rPr>
          <w:sz w:val="20"/>
          <w:szCs w:val="20"/>
        </w:rPr>
        <w:t>е</w:t>
      </w:r>
      <w:proofErr w:type="gramEnd"/>
      <w:r w:rsidRPr="00550FF7">
        <w:rPr>
          <w:sz w:val="20"/>
          <w:szCs w:val="20"/>
        </w:rPr>
        <w:t xml:space="preserve">д. ч. </w:t>
      </w:r>
    </w:p>
    <w:p w:rsidR="0054567C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неопределённо-личных предложениях (глаголами 3-го л. </w:t>
      </w:r>
      <w:proofErr w:type="spellStart"/>
      <w:r w:rsidRPr="00550FF7">
        <w:rPr>
          <w:sz w:val="20"/>
          <w:szCs w:val="20"/>
        </w:rPr>
        <w:t>мн</w:t>
      </w:r>
      <w:proofErr w:type="gramStart"/>
      <w:r w:rsidRPr="00550FF7">
        <w:rPr>
          <w:sz w:val="20"/>
          <w:szCs w:val="20"/>
        </w:rPr>
        <w:t>.ч</w:t>
      </w:r>
      <w:proofErr w:type="spellEnd"/>
      <w:proofErr w:type="gramEnd"/>
      <w:r w:rsidRPr="00550FF7">
        <w:rPr>
          <w:sz w:val="20"/>
          <w:szCs w:val="20"/>
        </w:rPr>
        <w:t xml:space="preserve"> наст./</w:t>
      </w:r>
      <w:proofErr w:type="spellStart"/>
      <w:r w:rsidRPr="00550FF7">
        <w:rPr>
          <w:sz w:val="20"/>
          <w:szCs w:val="20"/>
        </w:rPr>
        <w:t>буд</w:t>
      </w:r>
      <w:proofErr w:type="spellEnd"/>
      <w:r w:rsidRPr="00550FF7">
        <w:rPr>
          <w:sz w:val="20"/>
          <w:szCs w:val="20"/>
        </w:rPr>
        <w:t xml:space="preserve"> времени): </w:t>
      </w:r>
      <w:r w:rsidRPr="00550FF7">
        <w:rPr>
          <w:rStyle w:val="a5"/>
          <w:sz w:val="20"/>
          <w:szCs w:val="20"/>
        </w:rPr>
        <w:t xml:space="preserve">Цыплят по осени </w:t>
      </w:r>
      <w:r w:rsidRPr="00550FF7">
        <w:rPr>
          <w:rStyle w:val="a4"/>
          <w:i/>
          <w:iCs/>
          <w:sz w:val="20"/>
          <w:szCs w:val="20"/>
          <w:u w:val="single"/>
        </w:rPr>
        <w:t>считают</w:t>
      </w:r>
      <w:r w:rsidRPr="00550FF7">
        <w:rPr>
          <w:rStyle w:val="a5"/>
          <w:sz w:val="20"/>
          <w:szCs w:val="20"/>
        </w:rPr>
        <w:t xml:space="preserve">. Решетом воды </w:t>
      </w:r>
      <w:r w:rsidRPr="00550FF7">
        <w:rPr>
          <w:rStyle w:val="a4"/>
          <w:i/>
          <w:iCs/>
          <w:sz w:val="20"/>
          <w:szCs w:val="20"/>
          <w:u w:val="single"/>
        </w:rPr>
        <w:t>не наносить</w:t>
      </w:r>
      <w:r w:rsidRPr="00550FF7">
        <w:rPr>
          <w:sz w:val="20"/>
          <w:szCs w:val="20"/>
        </w:rPr>
        <w:t>. Такие предложения чаще всего употребляются в пословицах и поговорках; в художественной речи они используются при описаниях.</w:t>
      </w: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Односоставным личным предложениям противопоставляются </w:t>
      </w:r>
      <w:r w:rsidRPr="00550FF7">
        <w:rPr>
          <w:rStyle w:val="a5"/>
          <w:sz w:val="20"/>
          <w:szCs w:val="20"/>
        </w:rPr>
        <w:t>безличные</w:t>
      </w:r>
      <w:r w:rsidRPr="00550FF7">
        <w:rPr>
          <w:sz w:val="20"/>
          <w:szCs w:val="20"/>
        </w:rPr>
        <w:t xml:space="preserve"> предложения. По образному выражению академика</w:t>
      </w:r>
      <w:r w:rsidRPr="00550FF7">
        <w:rPr>
          <w:sz w:val="20"/>
          <w:szCs w:val="20"/>
        </w:rPr>
        <w:br/>
        <w:t xml:space="preserve">А.А. Шахматова, в безличном предложении субъект действия устранён не только из речи, но и из мысли. Ср.: </w:t>
      </w:r>
      <w:r w:rsidRPr="00550FF7">
        <w:rPr>
          <w:rStyle w:val="a4"/>
          <w:i/>
          <w:iCs/>
          <w:sz w:val="20"/>
          <w:szCs w:val="20"/>
          <w:u w:val="single"/>
        </w:rPr>
        <w:t>Не спится</w:t>
      </w:r>
      <w:r w:rsidRPr="00550FF7">
        <w:rPr>
          <w:rStyle w:val="a5"/>
          <w:sz w:val="20"/>
          <w:szCs w:val="20"/>
        </w:rPr>
        <w:t xml:space="preserve">, няня! Здесь так </w:t>
      </w:r>
      <w:r w:rsidRPr="00550FF7">
        <w:rPr>
          <w:rStyle w:val="a4"/>
          <w:i/>
          <w:iCs/>
          <w:sz w:val="20"/>
          <w:szCs w:val="20"/>
          <w:u w:val="single"/>
        </w:rPr>
        <w:t>душно</w:t>
      </w:r>
      <w:r w:rsidRPr="00550FF7">
        <w:rPr>
          <w:rStyle w:val="a5"/>
          <w:sz w:val="20"/>
          <w:szCs w:val="20"/>
        </w:rPr>
        <w:t>!</w:t>
      </w:r>
      <w:r w:rsidRPr="00550FF7">
        <w:rPr>
          <w:sz w:val="20"/>
          <w:szCs w:val="20"/>
        </w:rPr>
        <w:t xml:space="preserve"> А.С.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sz w:val="20"/>
          <w:szCs w:val="20"/>
        </w:rPr>
        <w:t>Пушкин.</w:t>
      </w:r>
    </w:p>
    <w:p w:rsidR="0054567C" w:rsidRPr="00550FF7" w:rsidRDefault="0054567C" w:rsidP="0054567C">
      <w:pPr>
        <w:rPr>
          <w:sz w:val="20"/>
          <w:szCs w:val="20"/>
        </w:rPr>
      </w:pP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Безличные предложения разнообразны как по способу выражения главного члена, так и по смыслу (содержанию). </w:t>
      </w:r>
      <w:proofErr w:type="gramStart"/>
      <w:r w:rsidRPr="00550FF7">
        <w:rPr>
          <w:sz w:val="20"/>
          <w:szCs w:val="20"/>
        </w:rPr>
        <w:t>Безличность в русском языке передаётся безличными глаголами (</w:t>
      </w:r>
      <w:r w:rsidRPr="00550FF7">
        <w:rPr>
          <w:rStyle w:val="a4"/>
          <w:i/>
          <w:iCs/>
          <w:sz w:val="20"/>
          <w:szCs w:val="20"/>
          <w:u w:val="single"/>
        </w:rPr>
        <w:t>Не спится</w:t>
      </w:r>
      <w:r w:rsidRPr="00550FF7">
        <w:rPr>
          <w:rStyle w:val="a5"/>
          <w:sz w:val="20"/>
          <w:szCs w:val="20"/>
        </w:rPr>
        <w:t>.</w:t>
      </w:r>
      <w:proofErr w:type="gramEnd"/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Не спалось</w:t>
      </w:r>
      <w:r w:rsidRPr="00550FF7">
        <w:rPr>
          <w:sz w:val="20"/>
          <w:szCs w:val="20"/>
        </w:rPr>
        <w:t>); личными глаголами в безличном употреблении (</w:t>
      </w:r>
      <w:r w:rsidRPr="00550FF7">
        <w:rPr>
          <w:rStyle w:val="a5"/>
          <w:sz w:val="20"/>
          <w:szCs w:val="20"/>
        </w:rPr>
        <w:t xml:space="preserve">Лодку </w:t>
      </w:r>
      <w:r w:rsidRPr="00550FF7">
        <w:rPr>
          <w:rStyle w:val="a4"/>
          <w:i/>
          <w:iCs/>
          <w:sz w:val="20"/>
          <w:szCs w:val="20"/>
          <w:u w:val="single"/>
        </w:rPr>
        <w:t>качало</w:t>
      </w:r>
      <w:r w:rsidRPr="00550FF7">
        <w:rPr>
          <w:rStyle w:val="a5"/>
          <w:sz w:val="20"/>
          <w:szCs w:val="20"/>
        </w:rPr>
        <w:t xml:space="preserve">. Лодку </w:t>
      </w:r>
      <w:r w:rsidRPr="00550FF7">
        <w:rPr>
          <w:rStyle w:val="a4"/>
          <w:i/>
          <w:iCs/>
          <w:sz w:val="20"/>
          <w:szCs w:val="20"/>
          <w:u w:val="single"/>
        </w:rPr>
        <w:t>качает</w:t>
      </w:r>
      <w:r w:rsidRPr="00550FF7">
        <w:rPr>
          <w:sz w:val="20"/>
          <w:szCs w:val="20"/>
        </w:rPr>
        <w:t>); краткими страдательными причастиями (</w:t>
      </w:r>
      <w:r w:rsidRPr="00550FF7">
        <w:rPr>
          <w:rStyle w:val="a5"/>
          <w:sz w:val="20"/>
          <w:szCs w:val="20"/>
        </w:rPr>
        <w:t xml:space="preserve">Природой здесь нам </w:t>
      </w:r>
      <w:r w:rsidRPr="00550FF7">
        <w:rPr>
          <w:rStyle w:val="a4"/>
          <w:i/>
          <w:iCs/>
          <w:sz w:val="20"/>
          <w:szCs w:val="20"/>
          <w:u w:val="single"/>
        </w:rPr>
        <w:t>суждено</w:t>
      </w:r>
      <w:r w:rsidRPr="00550FF7">
        <w:rPr>
          <w:rStyle w:val="a5"/>
          <w:sz w:val="20"/>
          <w:szCs w:val="20"/>
        </w:rPr>
        <w:t xml:space="preserve"> в Европу прорубить окно</w:t>
      </w:r>
      <w:r w:rsidRPr="00550FF7">
        <w:rPr>
          <w:sz w:val="20"/>
          <w:szCs w:val="20"/>
        </w:rPr>
        <w:t>. А.С. Пушкин); словами категории состояния (</w:t>
      </w:r>
      <w:r w:rsidRPr="00550FF7">
        <w:rPr>
          <w:rStyle w:val="a5"/>
          <w:sz w:val="20"/>
          <w:szCs w:val="20"/>
        </w:rPr>
        <w:t xml:space="preserve">Мне </w:t>
      </w:r>
      <w:r w:rsidRPr="00550FF7">
        <w:rPr>
          <w:rStyle w:val="a4"/>
          <w:i/>
          <w:iCs/>
          <w:sz w:val="20"/>
          <w:szCs w:val="20"/>
          <w:u w:val="single"/>
        </w:rPr>
        <w:t>грустно</w:t>
      </w:r>
      <w:r w:rsidRPr="00550FF7">
        <w:rPr>
          <w:rStyle w:val="a5"/>
          <w:sz w:val="20"/>
          <w:szCs w:val="20"/>
        </w:rPr>
        <w:t>.</w:t>
      </w:r>
      <w:r w:rsidRPr="00550FF7">
        <w:rPr>
          <w:i/>
          <w:iCs/>
          <w:sz w:val="20"/>
          <w:szCs w:val="20"/>
        </w:rPr>
        <w:br/>
      </w:r>
      <w:proofErr w:type="gramStart"/>
      <w:r w:rsidRPr="00550FF7">
        <w:rPr>
          <w:rStyle w:val="a5"/>
          <w:sz w:val="20"/>
          <w:szCs w:val="20"/>
        </w:rPr>
        <w:t xml:space="preserve">В саду </w:t>
      </w:r>
      <w:r w:rsidRPr="00550FF7">
        <w:rPr>
          <w:rStyle w:val="a4"/>
          <w:i/>
          <w:iCs/>
          <w:sz w:val="20"/>
          <w:szCs w:val="20"/>
          <w:u w:val="single"/>
        </w:rPr>
        <w:t>было тихо</w:t>
      </w:r>
      <w:r w:rsidRPr="00550FF7">
        <w:rPr>
          <w:sz w:val="20"/>
          <w:szCs w:val="20"/>
        </w:rPr>
        <w:t xml:space="preserve">); </w:t>
      </w:r>
      <w:proofErr w:type="spellStart"/>
      <w:r w:rsidRPr="00550FF7">
        <w:rPr>
          <w:sz w:val="20"/>
          <w:szCs w:val="20"/>
        </w:rPr>
        <w:t>предикативом</w:t>
      </w:r>
      <w:proofErr w:type="spellEnd"/>
      <w:r w:rsidRPr="00550FF7">
        <w:rPr>
          <w:sz w:val="20"/>
          <w:szCs w:val="20"/>
        </w:rPr>
        <w:t xml:space="preserve"> (</w:t>
      </w:r>
      <w:r w:rsidRPr="00550FF7">
        <w:rPr>
          <w:rStyle w:val="a4"/>
          <w:i/>
          <w:iCs/>
          <w:sz w:val="20"/>
          <w:szCs w:val="20"/>
          <w:u w:val="single"/>
        </w:rPr>
        <w:t>Быть</w:t>
      </w:r>
      <w:r w:rsidRPr="00550FF7">
        <w:rPr>
          <w:rStyle w:val="a5"/>
          <w:sz w:val="20"/>
          <w:szCs w:val="20"/>
        </w:rPr>
        <w:t xml:space="preserve"> грозе</w:t>
      </w:r>
      <w:r w:rsidRPr="00550FF7">
        <w:rPr>
          <w:sz w:val="20"/>
          <w:szCs w:val="20"/>
        </w:rPr>
        <w:t xml:space="preserve">); отрицательным словом </w:t>
      </w:r>
      <w:r w:rsidRPr="00550FF7">
        <w:rPr>
          <w:rStyle w:val="a5"/>
          <w:sz w:val="20"/>
          <w:szCs w:val="20"/>
        </w:rPr>
        <w:t>нет</w:t>
      </w:r>
      <w:r w:rsidRPr="00550FF7">
        <w:rPr>
          <w:sz w:val="20"/>
          <w:szCs w:val="20"/>
        </w:rPr>
        <w:t xml:space="preserve"> (</w:t>
      </w:r>
      <w:r w:rsidRPr="00550FF7">
        <w:rPr>
          <w:rStyle w:val="a4"/>
          <w:i/>
          <w:iCs/>
          <w:sz w:val="20"/>
          <w:szCs w:val="20"/>
          <w:u w:val="single"/>
        </w:rPr>
        <w:t>Нет</w:t>
      </w:r>
      <w:r w:rsidRPr="00550FF7">
        <w:rPr>
          <w:rStyle w:val="a5"/>
          <w:sz w:val="20"/>
          <w:szCs w:val="20"/>
        </w:rPr>
        <w:t xml:space="preserve"> никого прекраснее тебя</w:t>
      </w:r>
      <w:r w:rsidRPr="00550FF7">
        <w:rPr>
          <w:sz w:val="20"/>
          <w:szCs w:val="20"/>
        </w:rPr>
        <w:t xml:space="preserve">); словами с модальным значением </w:t>
      </w:r>
      <w:r w:rsidRPr="00550FF7">
        <w:rPr>
          <w:rStyle w:val="a5"/>
          <w:sz w:val="20"/>
          <w:szCs w:val="20"/>
        </w:rPr>
        <w:t>нужно, надо, необходимо, нельзя, можно</w:t>
      </w:r>
      <w:r w:rsidRPr="00550FF7">
        <w:rPr>
          <w:sz w:val="20"/>
          <w:szCs w:val="20"/>
        </w:rPr>
        <w:t xml:space="preserve"> и подобными. </w:t>
      </w:r>
      <w:proofErr w:type="gramEnd"/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Среди безличных предложений выделяются такие, которые можно преобразовать </w:t>
      </w:r>
      <w:proofErr w:type="gramStart"/>
      <w:r w:rsidRPr="00550FF7">
        <w:rPr>
          <w:sz w:val="20"/>
          <w:szCs w:val="20"/>
        </w:rPr>
        <w:t>в</w:t>
      </w:r>
      <w:proofErr w:type="gramEnd"/>
      <w:r w:rsidRPr="00550FF7">
        <w:rPr>
          <w:sz w:val="20"/>
          <w:szCs w:val="20"/>
        </w:rPr>
        <w:t xml:space="preserve"> двусоставные. Ср.: </w:t>
      </w:r>
      <w:r w:rsidRPr="00550FF7">
        <w:rPr>
          <w:rStyle w:val="a5"/>
          <w:sz w:val="20"/>
          <w:szCs w:val="20"/>
        </w:rPr>
        <w:t xml:space="preserve">Мне </w:t>
      </w:r>
      <w:r w:rsidRPr="00550FF7">
        <w:rPr>
          <w:rStyle w:val="a4"/>
          <w:i/>
          <w:iCs/>
          <w:sz w:val="20"/>
          <w:szCs w:val="20"/>
          <w:u w:val="single"/>
        </w:rPr>
        <w:t>хочется спать</w:t>
      </w:r>
      <w:r w:rsidRPr="00550FF7">
        <w:rPr>
          <w:rStyle w:val="a5"/>
          <w:sz w:val="20"/>
          <w:szCs w:val="20"/>
        </w:rPr>
        <w:t xml:space="preserve">. – </w:t>
      </w:r>
      <w:r w:rsidRPr="00550FF7">
        <w:rPr>
          <w:rStyle w:val="a5"/>
          <w:sz w:val="20"/>
          <w:szCs w:val="20"/>
          <w:u w:val="single"/>
        </w:rPr>
        <w:t>Я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хочу спат</w:t>
      </w:r>
      <w:r w:rsidRPr="00550FF7">
        <w:rPr>
          <w:rStyle w:val="a5"/>
          <w:sz w:val="20"/>
          <w:szCs w:val="20"/>
        </w:rPr>
        <w:t>ь.</w:t>
      </w:r>
    </w:p>
    <w:p w:rsidR="0054567C" w:rsidRPr="00550FF7" w:rsidRDefault="0054567C" w:rsidP="0054567C">
      <w:pPr>
        <w:rPr>
          <w:sz w:val="20"/>
          <w:szCs w:val="20"/>
        </w:rPr>
      </w:pPr>
      <w:r w:rsidRPr="00550FF7">
        <w:rPr>
          <w:sz w:val="20"/>
          <w:szCs w:val="20"/>
        </w:rPr>
        <w:t xml:space="preserve">Члены синонимического ряда, включающего безличные предложения и двусоставные предложения, различаются смысловыми оттенками, и если в разговорной речи и в художественном стиле право выбора принадлежит автору, то в научном стиле предпочтение нужно отдавать безличным предложениям. Ср.: </w:t>
      </w:r>
      <w:r w:rsidRPr="00550FF7">
        <w:rPr>
          <w:rStyle w:val="a5"/>
          <w:sz w:val="20"/>
          <w:szCs w:val="20"/>
          <w:u w:val="single"/>
        </w:rPr>
        <w:t>Я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считаю</w:t>
      </w:r>
      <w:r w:rsidRPr="00550FF7">
        <w:rPr>
          <w:rStyle w:val="a5"/>
          <w:sz w:val="20"/>
          <w:szCs w:val="20"/>
        </w:rPr>
        <w:t xml:space="preserve">, что... </w:t>
      </w:r>
      <w:r w:rsidRPr="00550FF7">
        <w:rPr>
          <w:sz w:val="20"/>
          <w:szCs w:val="20"/>
        </w:rPr>
        <w:t>и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Считается</w:t>
      </w:r>
      <w:r w:rsidRPr="00550FF7">
        <w:rPr>
          <w:rStyle w:val="a5"/>
          <w:sz w:val="20"/>
          <w:szCs w:val="20"/>
        </w:rPr>
        <w:t xml:space="preserve">, что...; </w:t>
      </w:r>
      <w:r w:rsidRPr="00550FF7">
        <w:rPr>
          <w:rStyle w:val="a5"/>
          <w:sz w:val="20"/>
          <w:szCs w:val="20"/>
          <w:u w:val="single"/>
        </w:rPr>
        <w:t>Я</w:t>
      </w:r>
      <w:r w:rsidRPr="00550FF7">
        <w:rPr>
          <w:rStyle w:val="a5"/>
          <w:sz w:val="20"/>
          <w:szCs w:val="20"/>
        </w:rPr>
        <w:t xml:space="preserve"> </w:t>
      </w:r>
      <w:r w:rsidRPr="00550FF7">
        <w:rPr>
          <w:rStyle w:val="a4"/>
          <w:i/>
          <w:iCs/>
          <w:sz w:val="20"/>
          <w:szCs w:val="20"/>
          <w:u w:val="single"/>
        </w:rPr>
        <w:t>думаю</w:t>
      </w:r>
      <w:r w:rsidRPr="00550FF7">
        <w:rPr>
          <w:rStyle w:val="a5"/>
          <w:sz w:val="20"/>
          <w:szCs w:val="20"/>
        </w:rPr>
        <w:t>..</w:t>
      </w:r>
      <w:proofErr w:type="gramStart"/>
      <w:r w:rsidRPr="00550FF7">
        <w:rPr>
          <w:rStyle w:val="a5"/>
          <w:sz w:val="20"/>
          <w:szCs w:val="20"/>
        </w:rPr>
        <w:t>.</w:t>
      </w:r>
      <w:r w:rsidRPr="00550FF7">
        <w:rPr>
          <w:sz w:val="20"/>
          <w:szCs w:val="20"/>
        </w:rPr>
        <w:t>и</w:t>
      </w:r>
      <w:proofErr w:type="gramEnd"/>
      <w:r w:rsidRPr="00550FF7">
        <w:rPr>
          <w:rStyle w:val="a5"/>
          <w:sz w:val="20"/>
          <w:szCs w:val="20"/>
        </w:rPr>
        <w:t xml:space="preserve"> Мне </w:t>
      </w:r>
      <w:r w:rsidRPr="00550FF7">
        <w:rPr>
          <w:rStyle w:val="a4"/>
          <w:i/>
          <w:iCs/>
          <w:sz w:val="20"/>
          <w:szCs w:val="20"/>
          <w:u w:val="single"/>
        </w:rPr>
        <w:t>думается</w:t>
      </w:r>
      <w:r w:rsidRPr="00550FF7">
        <w:rPr>
          <w:rStyle w:val="a5"/>
          <w:sz w:val="20"/>
          <w:szCs w:val="20"/>
        </w:rPr>
        <w:t xml:space="preserve">... </w:t>
      </w:r>
      <w:proofErr w:type="gramStart"/>
      <w:r w:rsidRPr="00550FF7">
        <w:rPr>
          <w:rStyle w:val="a4"/>
          <w:i/>
          <w:iCs/>
          <w:sz w:val="20"/>
          <w:szCs w:val="20"/>
          <w:u w:val="single"/>
        </w:rPr>
        <w:t>Думается</w:t>
      </w:r>
      <w:r w:rsidRPr="00550FF7">
        <w:rPr>
          <w:rStyle w:val="a5"/>
          <w:sz w:val="20"/>
          <w:szCs w:val="20"/>
        </w:rPr>
        <w:t>...</w:t>
      </w:r>
      <w:r w:rsidRPr="00550FF7">
        <w:rPr>
          <w:sz w:val="20"/>
          <w:szCs w:val="20"/>
        </w:rPr>
        <w:t>), так как в безличных предложениях затушёвывается авторство и снимается категоричность.</w:t>
      </w:r>
      <w:proofErr w:type="gramEnd"/>
    </w:p>
    <w:p w:rsidR="0054567C" w:rsidRPr="00550FF7" w:rsidRDefault="0054567C" w:rsidP="0054567C">
      <w:pPr>
        <w:ind w:left="360"/>
        <w:rPr>
          <w:b/>
          <w:sz w:val="20"/>
          <w:szCs w:val="20"/>
        </w:rPr>
      </w:pPr>
    </w:p>
    <w:p w:rsidR="0054567C" w:rsidRDefault="0054567C" w:rsidP="0054567C">
      <w:pPr>
        <w:rPr>
          <w:b/>
          <w:sz w:val="20"/>
          <w:szCs w:val="20"/>
        </w:rPr>
      </w:pPr>
      <w:r w:rsidRPr="00550FF7">
        <w:rPr>
          <w:b/>
          <w:sz w:val="20"/>
          <w:szCs w:val="20"/>
        </w:rPr>
        <w:t xml:space="preserve">      </w:t>
      </w:r>
    </w:p>
    <w:p w:rsidR="0054567C" w:rsidRPr="00550FF7" w:rsidRDefault="0054567C" w:rsidP="0054567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Проверочный тест</w:t>
      </w:r>
    </w:p>
    <w:p w:rsidR="0054567C" w:rsidRPr="00550FF7" w:rsidRDefault="0054567C" w:rsidP="0054567C">
      <w:pPr>
        <w:numPr>
          <w:ilvl w:val="0"/>
          <w:numId w:val="1"/>
        </w:numPr>
        <w:rPr>
          <w:sz w:val="20"/>
          <w:szCs w:val="20"/>
        </w:rPr>
      </w:pPr>
      <w:r w:rsidRPr="00550FF7">
        <w:rPr>
          <w:sz w:val="20"/>
          <w:szCs w:val="20"/>
        </w:rPr>
        <w:t>Какого типа данные простые предложения?</w:t>
      </w:r>
    </w:p>
    <w:p w:rsidR="0054567C" w:rsidRPr="00550FF7" w:rsidRDefault="0054567C" w:rsidP="0054567C">
      <w:pPr>
        <w:ind w:left="360"/>
        <w:rPr>
          <w:sz w:val="20"/>
          <w:szCs w:val="20"/>
        </w:rPr>
      </w:pPr>
      <w:r w:rsidRPr="00550FF7">
        <w:rPr>
          <w:sz w:val="20"/>
          <w:szCs w:val="20"/>
        </w:rPr>
        <w:t xml:space="preserve">   1. Кругом все молчало.</w:t>
      </w:r>
    </w:p>
    <w:p w:rsidR="0054567C" w:rsidRPr="00550FF7" w:rsidRDefault="0054567C" w:rsidP="0054567C">
      <w:pPr>
        <w:ind w:left="360"/>
        <w:rPr>
          <w:sz w:val="20"/>
          <w:szCs w:val="20"/>
        </w:rPr>
      </w:pPr>
      <w:r w:rsidRPr="00550FF7">
        <w:rPr>
          <w:sz w:val="20"/>
          <w:szCs w:val="20"/>
        </w:rPr>
        <w:t xml:space="preserve">   2. По откосам оврагов зацвели первые цветы.</w:t>
      </w:r>
    </w:p>
    <w:p w:rsidR="0054567C" w:rsidRPr="00550FF7" w:rsidRDefault="0054567C" w:rsidP="0054567C">
      <w:pPr>
        <w:ind w:left="360"/>
        <w:rPr>
          <w:sz w:val="20"/>
          <w:szCs w:val="20"/>
        </w:rPr>
      </w:pPr>
      <w:r w:rsidRPr="00550FF7">
        <w:rPr>
          <w:sz w:val="20"/>
          <w:szCs w:val="20"/>
        </w:rPr>
        <w:t xml:space="preserve">   3.  Хорошо было работать ранним утром под ласковыми лучами солнца.</w:t>
      </w:r>
    </w:p>
    <w:p w:rsidR="0054567C" w:rsidRPr="00550FF7" w:rsidRDefault="0054567C" w:rsidP="0054567C">
      <w:pPr>
        <w:ind w:left="360"/>
        <w:rPr>
          <w:sz w:val="20"/>
          <w:szCs w:val="20"/>
        </w:rPr>
      </w:pPr>
    </w:p>
    <w:p w:rsidR="0054567C" w:rsidRPr="00550FF7" w:rsidRDefault="0054567C" w:rsidP="0054567C">
      <w:pPr>
        <w:ind w:left="360"/>
        <w:rPr>
          <w:sz w:val="20"/>
          <w:szCs w:val="20"/>
        </w:rPr>
      </w:pPr>
      <w:r w:rsidRPr="00550FF7">
        <w:rPr>
          <w:sz w:val="20"/>
          <w:szCs w:val="20"/>
        </w:rPr>
        <w:t xml:space="preserve">        а) двусоставное</w:t>
      </w:r>
      <w:r>
        <w:rPr>
          <w:sz w:val="20"/>
          <w:szCs w:val="20"/>
        </w:rPr>
        <w:t xml:space="preserve">         </w:t>
      </w:r>
      <w:r w:rsidRPr="00550FF7">
        <w:rPr>
          <w:sz w:val="20"/>
          <w:szCs w:val="20"/>
        </w:rPr>
        <w:t xml:space="preserve"> в) односоставное</w:t>
      </w:r>
    </w:p>
    <w:p w:rsidR="0054567C" w:rsidRPr="00550FF7" w:rsidRDefault="0054567C" w:rsidP="0054567C">
      <w:pPr>
        <w:ind w:left="360"/>
        <w:rPr>
          <w:sz w:val="20"/>
          <w:szCs w:val="20"/>
        </w:rPr>
      </w:pPr>
    </w:p>
    <w:p w:rsidR="0054567C" w:rsidRPr="00550FF7" w:rsidRDefault="0054567C" w:rsidP="0054567C">
      <w:pPr>
        <w:numPr>
          <w:ilvl w:val="0"/>
          <w:numId w:val="1"/>
        </w:numPr>
        <w:rPr>
          <w:sz w:val="20"/>
          <w:szCs w:val="20"/>
        </w:rPr>
      </w:pPr>
      <w:r w:rsidRPr="00550FF7">
        <w:rPr>
          <w:sz w:val="20"/>
          <w:szCs w:val="20"/>
        </w:rPr>
        <w:t>Определите тип  односоставного предложения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Мне нравится этот монастырь.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Но, бывало, бродишь по лесу и не видишь ни одного птичьего гнезда.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Не окинешь поле Куликово глазом.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В монастырях отзвонили к утрене.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В сторожку постучались.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На душе сразу стало сухо и пусто.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Из черного леса широко потянуло свежею, сырою прохладою.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Еле на ногах стою.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В одиннадцать часов подали ужинать.</w:t>
      </w:r>
    </w:p>
    <w:p w:rsidR="0054567C" w:rsidRPr="00550FF7" w:rsidRDefault="0054567C" w:rsidP="0054567C">
      <w:pPr>
        <w:numPr>
          <w:ilvl w:val="0"/>
          <w:numId w:val="2"/>
        </w:numPr>
        <w:rPr>
          <w:sz w:val="20"/>
          <w:szCs w:val="20"/>
        </w:rPr>
      </w:pPr>
      <w:r w:rsidRPr="00550FF7">
        <w:rPr>
          <w:sz w:val="20"/>
          <w:szCs w:val="20"/>
        </w:rPr>
        <w:t>Каких только птиц ни увидишь в весеннем лесу.</w:t>
      </w:r>
    </w:p>
    <w:p w:rsidR="0054567C" w:rsidRPr="00550FF7" w:rsidRDefault="0054567C" w:rsidP="0054567C">
      <w:pPr>
        <w:ind w:left="480"/>
        <w:rPr>
          <w:sz w:val="20"/>
          <w:szCs w:val="20"/>
        </w:rPr>
      </w:pPr>
    </w:p>
    <w:p w:rsidR="0054567C" w:rsidRPr="00550FF7" w:rsidRDefault="0054567C" w:rsidP="0054567C">
      <w:pPr>
        <w:ind w:left="480"/>
        <w:rPr>
          <w:sz w:val="20"/>
          <w:szCs w:val="20"/>
        </w:rPr>
      </w:pPr>
      <w:r w:rsidRPr="00550FF7">
        <w:rPr>
          <w:sz w:val="20"/>
          <w:szCs w:val="20"/>
        </w:rPr>
        <w:t>а) определенно-личное</w:t>
      </w:r>
      <w:r>
        <w:rPr>
          <w:sz w:val="20"/>
          <w:szCs w:val="20"/>
        </w:rPr>
        <w:t xml:space="preserve">         </w:t>
      </w:r>
      <w:r w:rsidRPr="00550FF7">
        <w:rPr>
          <w:sz w:val="20"/>
          <w:szCs w:val="20"/>
        </w:rPr>
        <w:t>в) неопределенно-личное</w:t>
      </w:r>
    </w:p>
    <w:p w:rsidR="0054567C" w:rsidRPr="00550FF7" w:rsidRDefault="0054567C" w:rsidP="0054567C">
      <w:pPr>
        <w:ind w:left="480"/>
        <w:rPr>
          <w:sz w:val="20"/>
          <w:szCs w:val="20"/>
        </w:rPr>
      </w:pPr>
      <w:r w:rsidRPr="00550FF7">
        <w:rPr>
          <w:sz w:val="20"/>
          <w:szCs w:val="20"/>
        </w:rPr>
        <w:t>с) обобщенно-личное</w:t>
      </w:r>
      <w:r>
        <w:rPr>
          <w:sz w:val="20"/>
          <w:szCs w:val="20"/>
        </w:rPr>
        <w:t xml:space="preserve">                </w:t>
      </w:r>
      <w:r w:rsidRPr="00550FF7">
        <w:rPr>
          <w:sz w:val="20"/>
          <w:szCs w:val="20"/>
        </w:rPr>
        <w:t>д) безличное</w:t>
      </w:r>
    </w:p>
    <w:p w:rsidR="00AE20FE" w:rsidRDefault="00AE20FE"/>
    <w:sectPr w:rsidR="00AE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52F96"/>
    <w:multiLevelType w:val="hybridMultilevel"/>
    <w:tmpl w:val="810C1612"/>
    <w:lvl w:ilvl="0" w:tplc="C55A8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7E5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327576"/>
    <w:multiLevelType w:val="hybridMultilevel"/>
    <w:tmpl w:val="B5029ECA"/>
    <w:lvl w:ilvl="0" w:tplc="C08083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A"/>
    <w:rsid w:val="00114F5A"/>
    <w:rsid w:val="0054567C"/>
    <w:rsid w:val="00A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1774</Words>
  <Characters>10114</Characters>
  <Application>Microsoft Office Word</Application>
  <DocSecurity>0</DocSecurity>
  <Lines>84</Lines>
  <Paragraphs>23</Paragraphs>
  <ScaleCrop>false</ScaleCrop>
  <Company>Microsoft</Company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2014-09-03T08:56:00Z</dcterms:created>
  <dcterms:modified xsi:type="dcterms:W3CDTF">2014-09-03T08:58:00Z</dcterms:modified>
</cp:coreProperties>
</file>